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B48B1">
      <w:pPr>
        <w:keepNext w:val="0"/>
        <w:keepLines w:val="0"/>
        <w:widowControl/>
        <w:suppressLineNumbers w:val="0"/>
        <w:spacing w:line="40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0"/>
          <w:szCs w:val="30"/>
          <w:highlight w:val="none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val="en"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 w14:paraId="1F585CCE">
      <w:pPr>
        <w:keepNext w:val="0"/>
        <w:keepLines w:val="0"/>
        <w:widowControl/>
        <w:suppressLineNumbers w:val="0"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44"/>
          <w:szCs w:val="44"/>
          <w:highlight w:val="none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0"/>
          <w:szCs w:val="30"/>
          <w:highlight w:val="none"/>
          <w:u w:val="none"/>
          <w:lang w:val="en-US" w:eastAsia="zh-CN" w:bidi="ar"/>
        </w:rPr>
        <w:t>组织开展农民培训项目备案表</w:t>
      </w:r>
    </w:p>
    <w:p w14:paraId="302F36C0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填报单位：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渝水区农粮局</w:t>
      </w:r>
    </w:p>
    <w:tbl>
      <w:tblPr>
        <w:tblStyle w:val="4"/>
        <w:tblW w:w="161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016"/>
        <w:gridCol w:w="1534"/>
        <w:gridCol w:w="1250"/>
        <w:gridCol w:w="1400"/>
        <w:gridCol w:w="2791"/>
        <w:gridCol w:w="1042"/>
        <w:gridCol w:w="1000"/>
        <w:gridCol w:w="1383"/>
        <w:gridCol w:w="1050"/>
        <w:gridCol w:w="867"/>
        <w:gridCol w:w="1418"/>
        <w:gridCol w:w="669"/>
      </w:tblGrid>
      <w:tr w14:paraId="58AC4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D6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4A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（市、区）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A7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项目主体名称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38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登记注册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9B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主要</w:t>
            </w:r>
          </w:p>
          <w:p w14:paraId="2768E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业务</w:t>
            </w:r>
          </w:p>
          <w:p w14:paraId="02F96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范围</w:t>
            </w: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44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0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分项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预算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56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总预算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05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中央财政</w:t>
            </w:r>
          </w:p>
          <w:p w14:paraId="4E6B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资金补助</w:t>
            </w:r>
          </w:p>
          <w:p w14:paraId="39E7E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金额（万元）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FD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" w:eastAsia="zh-CN" w:bidi="ar"/>
              </w:rPr>
              <w:t>组织农户培训数量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（人）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AA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0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3F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10354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6855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03367CA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  <w:p w14:paraId="596D58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渝水区</w:t>
            </w:r>
          </w:p>
        </w:tc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8671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新余雪平种养农民专业合作社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BA386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2014.6.12</w:t>
            </w:r>
          </w:p>
        </w:tc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DF5D8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水稻种植</w:t>
            </w:r>
            <w:r>
              <w:rPr>
                <w:rFonts w:hint="eastAsia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及社会化服务</w:t>
            </w: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58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购买投影仪、音响等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DD8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0.4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077F5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2.1</w:t>
            </w:r>
          </w:p>
        </w:tc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B15CE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570C1B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100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9509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黄雪平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D35FC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13879086445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DFF78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0F47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8AAA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04EA5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88632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B7E30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96335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3C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聘请3名专家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49E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0.6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5E564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6663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5D418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B758C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C79A1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11F81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61B3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D6E63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8BEF4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799F7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4BB96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2259A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E9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参训人员餐费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DCD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0.6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405B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6F5F7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0A105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5461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A90B6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1290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C94D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3ECC3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DCFA5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7DDAB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567FE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D2ACB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29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参训人员交通费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9A5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0.4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C75B2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0090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2F916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11C13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294C2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607A0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AB48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993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F68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A08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A0B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471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E8A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印刷培训教材、宣传手册等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CA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0.1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770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839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6AF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8B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BF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756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E7DF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4220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F68A92B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  <w:p w14:paraId="4E8CC6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渝水区</w:t>
            </w:r>
          </w:p>
        </w:tc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457F9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新余市隆升农机服务农民专业合作社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03E2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2018.6.15</w:t>
            </w:r>
          </w:p>
        </w:tc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B1835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水稻种植、水稻育秧、蔬菜种植</w:t>
            </w: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545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1购买笔记本电脑，投影仪、音响等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0AF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0.6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2DCEAF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2.25</w:t>
            </w:r>
          </w:p>
        </w:tc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CD16E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6F28A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150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A29A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彭鹏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0D36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15083966661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77A9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781A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54596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FA07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3EDF8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6C944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C8928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1AF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聘请3名专家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05D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0.6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50DD4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D4613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5AD30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7E385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E28F8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7049A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EF28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979C9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AF591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1320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C8786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BC359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757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3参训人员餐费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3C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0.5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6C730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29CE5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C6511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8335F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59FA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413D1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CE55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DA0D0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FCB65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6185C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A9BD4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A64E5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51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4参训人员交通费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FE6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0.4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7809E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21C36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77CC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196C1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0680C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FCD8A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5BEC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4B2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C84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317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B2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85A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6B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5印刷培训教材、宣传手册等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F7B6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0.15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125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E8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91B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0F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6D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703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CBAD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D627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27929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渝水区</w:t>
            </w:r>
          </w:p>
        </w:tc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698FC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新余市渝水区鹏锦农业专业合作社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33F69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2023.10.27</w:t>
            </w:r>
          </w:p>
        </w:tc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BAEBA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水稻种植</w:t>
            </w:r>
            <w:r>
              <w:rPr>
                <w:rFonts w:hint="eastAsia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湿谷烘干、育秧</w:t>
            </w: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08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1购买投影仪、音响等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F85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0.48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7EFD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2.18</w:t>
            </w:r>
          </w:p>
        </w:tc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A06CB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37F95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80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D2110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陈春平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68459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13317903231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7CDFD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C5F6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62211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15F10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90BB2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9692A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829B5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CB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聘请3名专家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62D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0.6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D8B1D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60206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8D481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2101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0361F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141A1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50E8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F77C6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8B629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DA905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1DF44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D47E5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54D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3参训人员餐费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EB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0.6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32530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7ADF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04D9C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29544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CE9D9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EA72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2BA0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61177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924E5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99437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03BD5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38F0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87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4参训人员交通费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366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0.4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1FED1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8F9D3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E83A2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A3819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1157B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8978E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2E0E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EAA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E71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075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1A4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E2C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7C2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5印刷培训教材、宣传手册等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292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0.1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547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68C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0A2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B19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568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EAE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</w:tbl>
    <w:p w14:paraId="5063ACAC"/>
    <w:sectPr>
      <w:pgSz w:w="16838" w:h="11906" w:orient="landscape"/>
      <w:pgMar w:top="1349" w:right="1440" w:bottom="1349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742C786-A8D7-4F5F-A0B4-07D523900A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7DF2A66-2006-4115-9ABB-26A56913684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B2474EA-3093-435B-A4AC-1D5289A718F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E5A0C"/>
    <w:rsid w:val="058C50F0"/>
    <w:rsid w:val="0A216ACC"/>
    <w:rsid w:val="0B9B078E"/>
    <w:rsid w:val="2C7F4811"/>
    <w:rsid w:val="42BA6AE5"/>
    <w:rsid w:val="45760198"/>
    <w:rsid w:val="47C16B4E"/>
    <w:rsid w:val="560C0B22"/>
    <w:rsid w:val="583A242E"/>
    <w:rsid w:val="6D7E5A0C"/>
    <w:rsid w:val="7431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 w:val="0"/>
      <w:ind w:firstLine="420" w:firstLineChars="100"/>
      <w:jc w:val="both"/>
    </w:pPr>
    <w:rPr>
      <w:rFonts w:ascii="宋体" w:hAnsi="宋体"/>
      <w:sz w:val="28"/>
      <w:szCs w:val="24"/>
      <w:lang w:val="en-US" w:eastAsia="zh-CN" w:bidi="ar-SA"/>
    </w:rPr>
  </w:style>
  <w:style w:type="paragraph" w:styleId="3">
    <w:name w:val="Body Text"/>
    <w:basedOn w:val="1"/>
    <w:next w:val="2"/>
    <w:qFormat/>
    <w:uiPriority w:val="0"/>
    <w:pPr>
      <w:spacing w:after="1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822</Words>
  <Characters>1124</Characters>
  <Lines>0</Lines>
  <Paragraphs>0</Paragraphs>
  <TotalTime>11</TotalTime>
  <ScaleCrop>false</ScaleCrop>
  <LinksUpToDate>false</LinksUpToDate>
  <CharactersWithSpaces>1124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2025-08-18T03:24:00Z</dcterms:created>
  <dc:creator>方人也</dc:creator>
  <cp:lastModifiedBy>AiRain</cp:lastModifiedBy>
  <dcterms:modified xsi:type="dcterms:W3CDTF">2025-10-09T02:25:12Z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4AA89423C440429CAF52344BD0C62E5A_11</vt:lpwstr>
  </property>
  <property fmtid="{D5CDD505-2E9C-101B-9397-08002B2CF9AE}" pid="4" name="KSOTemplateDocerSaveRecord">
    <vt:lpwstr>eyJoZGlkIjoiM2UyOTk1MmQ2ZGEwN2U1ZjIwNGY5NDZjODFhYjRmMmEiLCJ1c2VySWQiOiIxMDU4OTMyNjM4In0=</vt:lpwstr>
  </property>
</Properties>
</file>