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城北街道脱贫人口公益性岗位管理办法</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（征求意见稿）</w:t>
      </w:r>
      <w:bookmarkStart w:id="7" w:name="_GoBack"/>
      <w:bookmarkEnd w:id="7"/>
    </w:p>
    <w:p>
      <w:pPr>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第一章  总则</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第一条</w:t>
      </w:r>
      <w:r>
        <w:rPr>
          <w:rFonts w:hint="default"/>
          <w:lang w:val="en-US" w:eastAsia="zh-CN"/>
        </w:rPr>
        <w:t xml:space="preserve">  为完善脱贫人口就业支持体系，加强脱贫人口就业兜底帮扶，规范脱贫人口公益性岗位管理，根据《江西省公益性岗位开发管理办法》（赣人社规【2024】6号）规定，结合我街道办事处实际，制定本办法。</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第二条</w:t>
      </w:r>
      <w:r>
        <w:rPr>
          <w:rFonts w:hint="default"/>
          <w:lang w:val="en-US" w:eastAsia="zh-CN"/>
        </w:rPr>
        <w:t xml:space="preserve">  本办法所称公益性岗位是指使用财政衔接资金或光伏收益资金予以补贴且用于安置符合条件的脱贫人口（含未消除风险的防止返贫监测对象，下同）、脱贫户中离校1年内未就业的高校毕业生（含技师学院高级工班、预备技师班和特殊教育院校职业教育类毕业生，下同）等群体的非营利性基层公共管理类和公共服务类等岗位，一般不包括机关事业单位管理类、专业技术类岗位。</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第三条</w:t>
      </w:r>
      <w:r>
        <w:rPr>
          <w:rFonts w:hint="default"/>
          <w:lang w:val="en-US" w:eastAsia="zh-CN"/>
        </w:rPr>
        <w:t xml:space="preserve">  公益性岗位坚持托底线、救急难的属性，遵循“按需设岗、以岗聘任、在岗领补、有序退岗”的管理机制。</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第二章  岗位开发</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第四条</w:t>
      </w:r>
      <w:r>
        <w:rPr>
          <w:rFonts w:hint="default"/>
          <w:lang w:val="en-US" w:eastAsia="zh-CN"/>
        </w:rPr>
        <w:t xml:space="preserve">  各管理处综合考虑本辖区需安置人员数量、社会公共利益需要和资金可承受能力等因素，合理确定脱贫人口公益性岗位开发规模、开发数量目标，并保持总体平稳。</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第五条</w:t>
      </w:r>
      <w:r>
        <w:rPr>
          <w:rFonts w:hint="default"/>
          <w:lang w:val="en-US" w:eastAsia="zh-CN"/>
        </w:rPr>
        <w:t xml:space="preserve">  公益性岗位具体可设置为：</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（一）公共管理类，主要从事管理处网格管理、基层纠纷调解、治安巡防、农家书屋管理、护渔护鸟、公共设施管护、水利设施管护、生态环境保护等方面的工作；</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公共服务类，主要从事街道、管理处的基层劳动就业、社会保障、非营利性家政服务、公共环境卫生、养老托幼助残服务、绿化保洁、乡村快递收发、社区矫正、社会救助、社工服务、便民服务等方面的工作。</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原则上一人只能安置在一个公益性岗位上，非全日制乡村公益性岗位的人员可在不影响正常履职的情况下兼职从事灵活就业。</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第三章 岗位安置和聘任</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第六条</w:t>
      </w:r>
      <w:r>
        <w:rPr>
          <w:rFonts w:hint="default"/>
          <w:lang w:val="en-US" w:eastAsia="zh-CN"/>
        </w:rPr>
        <w:t xml:space="preserve"> </w:t>
      </w:r>
      <w:r>
        <w:rPr>
          <w:rFonts w:hint="eastAsia"/>
          <w:lang w:val="en-US" w:eastAsia="zh-CN"/>
        </w:rPr>
        <w:t xml:space="preserve"> </w:t>
      </w:r>
      <w:r>
        <w:rPr>
          <w:rFonts w:hint="default"/>
          <w:lang w:val="en-US" w:eastAsia="zh-CN"/>
        </w:rPr>
        <w:t xml:space="preserve">根据安置对象的困难程度及帮扶的紧迫性，建立公益性岗位安置对象优先排序机制，按下列优先顺序进行安置： </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就业困难人员中的零就业家庭成员、最低生活保障人员、残疾人和女性45周岁以上、男性55周岁以上的脱贫人口；脱贫人口中的“无法离乡、无业可扶”且有能力胜任岗位工作的半劳力、弱劳力的脱贫人口；具备劳动能力的女性45周岁以上、男性55周岁以上的脱贫人口。</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（二）脱贫人口中具备劳动能力的女性 45周岁以下、男性55周岁以下的人员。</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（三）有就业意愿的离校1年内未就业高校毕业生。</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（四）符合条件的其他人员。</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第七条</w:t>
      </w:r>
      <w:r>
        <w:rPr>
          <w:rFonts w:hint="eastAsia"/>
          <w:lang w:val="en-US" w:eastAsia="zh-CN"/>
        </w:rPr>
        <w:t xml:space="preserve"> </w:t>
      </w:r>
      <w:r>
        <w:rPr>
          <w:rFonts w:hint="default"/>
          <w:lang w:val="en-US" w:eastAsia="zh-CN"/>
        </w:rPr>
        <w:t xml:space="preserve"> 公益性岗位按以下程序进行聘任：</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（一）发布公告。用人单位向社会发布脱贫人口公益性岗位招聘公告，注明岗位名称、薪酬待遇、工作内容、工作要求、工作地点等内容。</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（二）提出申请。符合条件的脱贫人口提出申请，填写《公益性岗位人员安置申请表》（附件2）。</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（三）拟定人选。用人单位综合考虑就业困难人员类型、收入水平、工作意愿、个人履职能力、岗位匹配性等因素，按照“先排序、后确定”的原则确定拟安置人员。</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（四）公示聘任。用人单位对确定的岗位拟安置人员，在街道办事处、管理处进行公示，公示时间不少于5个工作日。对经公示无异议的，办理聘任手续。</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（五）签订合同。用人单位自聘用之日起一个月内，与公益性岗位安置人员依法签订书面用工协议（附件3），明确双方权利、义务。公益性岗位的用工协议期限最短不少于半年，最长不超过1年。</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第八条</w:t>
      </w:r>
      <w:r>
        <w:rPr>
          <w:rFonts w:hint="default"/>
          <w:lang w:val="en-US" w:eastAsia="zh-CN"/>
        </w:rPr>
        <w:t xml:space="preserve">  用人单位根据当地工资水平、工作时间、工作量、工作绩效等因素合理确定公益性岗位劳动报酬。</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第九条</w:t>
      </w:r>
      <w:r>
        <w:rPr>
          <w:rFonts w:hint="default"/>
          <w:lang w:val="en-US" w:eastAsia="zh-CN"/>
        </w:rPr>
        <w:t xml:space="preserve">  用人单位严格执行资金管理制度，对公益性岗位资金做到专款专用，确保合法合规。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第四章  退出机制</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第十条</w:t>
      </w:r>
      <w:r>
        <w:rPr>
          <w:rFonts w:hint="default"/>
          <w:lang w:val="en-US" w:eastAsia="zh-CN"/>
        </w:rPr>
        <w:t xml:space="preserve">  公益性岗位安置人员实行退出机制，满足退出条件者应及时退出，用人单位应解除与其签订的公益性岗位劳动合同或劳务协议、用工协议，从下月起停止发放岗位工资。 </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公益性岗位安置人员有下列情形之一的，退出公益性岗位安置：</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（一）通过机关事业单位招录、企业吸纳、自主创业等途径已实现稳定就业的；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（二）从事非全日制公益性岗位的人员，其灵活就业年收入超出当地防止返贫监测范围的；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（三）不能坚持正常工作的；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（四）严重违反用人单位管理制度（含他人代岗）的；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（五）其他应当退出公益性岗位安置的情形。</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第十一条</w:t>
      </w:r>
      <w:r>
        <w:rPr>
          <w:rFonts w:hint="default"/>
          <w:lang w:val="en-US" w:eastAsia="zh-CN"/>
        </w:rPr>
        <w:t xml:space="preserve">  同一人员可享受公益性岗位补贴期限一般不超过3年，距法定退休年龄不足5年的就业困难人员，可延长至法定退休年龄（以初次核定其享受补贴时年龄为准）。</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第十二条</w:t>
      </w:r>
      <w:r>
        <w:rPr>
          <w:rFonts w:hint="default"/>
          <w:lang w:val="en-US" w:eastAsia="zh-CN"/>
        </w:rPr>
        <w:t xml:space="preserve">  对公益性岗位补贴期满后仍难以通过其他渠道实现就业的大龄就业困难人员、零就业家庭成员、重度残疾人等特殊困难人员，可再次按程序予以接续安置。使用就业补助资金补贴的公益性岗位，累计安置次数原则上不超过2次，脱贫人口等特殊困难人员可延续至巩固拓展脱贫攻坚成果过渡期满。对于应退出而未退出公益性岗位安置的，一经发现要及时清退，并追回其应退未退期间领取的相关补贴。 </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第五章  工作职责</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第十三条</w:t>
      </w:r>
      <w:r>
        <w:rPr>
          <w:rFonts w:hint="default"/>
          <w:lang w:val="en-US" w:eastAsia="zh-CN"/>
        </w:rPr>
        <w:t xml:space="preserve">  用人单位应及时纠正安置不符合条件人员、一人多岗、违规设岗、虚报冒领骗取补贴、取酬不履职、优亲厚友、挤占挪用资金等违法违规行为。</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第十四条</w:t>
      </w:r>
      <w:r>
        <w:rPr>
          <w:rFonts w:hint="default"/>
          <w:lang w:val="en-US" w:eastAsia="zh-CN"/>
        </w:rPr>
        <w:t xml:space="preserve">  用人单位履行日常用工管理责任，加强在岗人员履职情况管理，对出勤情况、在岗情况等情况进行考勤；对工作成效、履职尽责等情况进行考核。 </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第十五条</w:t>
      </w:r>
      <w:r>
        <w:rPr>
          <w:rFonts w:hint="default"/>
          <w:lang w:val="en-US" w:eastAsia="zh-CN"/>
        </w:rPr>
        <w:t xml:space="preserve">  本办法由城北街道乡村振兴岗负责解释。</w:t>
      </w:r>
    </w:p>
    <w:p>
      <w:pPr>
        <w:keepNext w:val="0"/>
        <w:keepLines w:val="0"/>
        <w:pageBreakBefore w:val="0"/>
        <w:widowControl w:val="0"/>
        <w:kinsoku/>
        <w:wordWrap/>
        <w:overflowPunct/>
        <w:topLinePunct w:val="0"/>
        <w:autoSpaceDE/>
        <w:autoSpaceDN/>
        <w:bidi w:val="0"/>
        <w:adjustRightInd w:val="0"/>
        <w:snapToGrid w:val="0"/>
        <w:ind w:firstLine="643" w:firstLineChars="200"/>
        <w:textAlignment w:val="auto"/>
        <w:rPr>
          <w:rFonts w:hint="default"/>
          <w:lang w:val="en-US" w:eastAsia="zh-CN"/>
        </w:rPr>
      </w:pPr>
      <w:r>
        <w:rPr>
          <w:rFonts w:hint="default"/>
          <w:b/>
          <w:bCs/>
          <w:lang w:val="en-US" w:eastAsia="zh-CN"/>
        </w:rPr>
        <w:t>第十六条</w:t>
      </w:r>
      <w:r>
        <w:rPr>
          <w:rFonts w:hint="default"/>
          <w:lang w:val="en-US" w:eastAsia="zh-CN"/>
        </w:rPr>
        <w:t xml:space="preserve">  本办法自印发之日起施行。本办法施行前开发并安置在公益性岗位上的人员，按原有规定执行至协议规定的政策享受期满。</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附件：1.公益性岗位开发申请表（样表）</w:t>
      </w:r>
    </w:p>
    <w:p>
      <w:pPr>
        <w:keepNext w:val="0"/>
        <w:keepLines w:val="0"/>
        <w:pageBreakBefore w:val="0"/>
        <w:widowControl w:val="0"/>
        <w:kinsoku/>
        <w:wordWrap/>
        <w:overflowPunct/>
        <w:topLinePunct w:val="0"/>
        <w:autoSpaceDE/>
        <w:autoSpaceDN/>
        <w:bidi w:val="0"/>
        <w:adjustRightInd w:val="0"/>
        <w:snapToGrid w:val="0"/>
        <w:ind w:firstLine="1600" w:firstLineChars="500"/>
        <w:textAlignment w:val="auto"/>
        <w:rPr>
          <w:rFonts w:hint="default"/>
          <w:lang w:val="en-US" w:eastAsia="zh-CN"/>
        </w:rPr>
      </w:pPr>
      <w:r>
        <w:rPr>
          <w:rFonts w:hint="default"/>
          <w:lang w:val="en-US" w:eastAsia="zh-CN"/>
        </w:rPr>
        <w:t>2.公益性岗位人员安置申请表(样表）</w:t>
      </w:r>
    </w:p>
    <w:p>
      <w:pPr>
        <w:keepNext w:val="0"/>
        <w:keepLines w:val="0"/>
        <w:pageBreakBefore w:val="0"/>
        <w:widowControl w:val="0"/>
        <w:kinsoku/>
        <w:wordWrap/>
        <w:overflowPunct/>
        <w:topLinePunct w:val="0"/>
        <w:autoSpaceDE/>
        <w:autoSpaceDN/>
        <w:bidi w:val="0"/>
        <w:adjustRightInd w:val="0"/>
        <w:snapToGrid w:val="0"/>
        <w:ind w:firstLine="1600" w:firstLineChars="500"/>
        <w:textAlignment w:val="auto"/>
        <w:rPr>
          <w:rFonts w:hint="default"/>
          <w:lang w:val="en-US" w:eastAsia="zh-CN"/>
        </w:rPr>
      </w:pPr>
      <w:r>
        <w:rPr>
          <w:rFonts w:hint="default"/>
          <w:lang w:val="en-US" w:eastAsia="zh-CN"/>
        </w:rPr>
        <w:t>3.城北街道××管理处公益性岗位用工协议（范本）</w:t>
      </w:r>
    </w:p>
    <w:p>
      <w:pPr>
        <w:rPr>
          <w:rFonts w:hint="default"/>
          <w:lang w:val="en-US" w:eastAsia="zh-CN"/>
        </w:rPr>
      </w:pPr>
    </w:p>
    <w:p>
      <w:pPr>
        <w:rPr>
          <w:rFonts w:hint="default"/>
          <w:lang w:val="en-US" w:eastAsia="zh-CN"/>
        </w:rPr>
      </w:pPr>
      <w:r>
        <w:rPr>
          <w:rFonts w:hint="default"/>
          <w:lang w:val="en-US" w:eastAsia="zh-CN"/>
        </w:rPr>
        <w:br w:type="page"/>
      </w:r>
    </w:p>
    <w:p>
      <w:pPr>
        <w:rPr>
          <w:rFonts w:hint="eastAsia"/>
          <w:lang w:val="en-US" w:eastAsia="zh-CN"/>
        </w:rPr>
      </w:pPr>
      <w:r>
        <w:rPr>
          <w:rFonts w:hint="eastAsia"/>
          <w:lang w:val="en-US" w:eastAsia="zh-CN"/>
        </w:rPr>
        <w:t>附件1</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公益性岗位开发申请表（样表）</w:t>
      </w:r>
    </w:p>
    <w:p>
      <w:pPr>
        <w:jc w:val="right"/>
        <w:rPr>
          <w:rFonts w:hint="default"/>
          <w:lang w:val="en-US" w:eastAsia="zh-CN"/>
        </w:rPr>
      </w:pPr>
      <w:r>
        <w:rPr>
          <w:rFonts w:hint="default"/>
          <w:lang w:val="en-US" w:eastAsia="zh-CN"/>
        </w:rPr>
        <w:t>申请时间：      年  月  日</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7"/>
        <w:gridCol w:w="498"/>
        <w:gridCol w:w="303"/>
        <w:gridCol w:w="1742"/>
        <w:gridCol w:w="363"/>
        <w:gridCol w:w="947"/>
        <w:gridCol w:w="571"/>
        <w:gridCol w:w="752"/>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8" w:type="dxa"/>
            <w:gridSpan w:val="3"/>
            <w:vAlign w:val="center"/>
          </w:tcPr>
          <w:p>
            <w:pPr>
              <w:pStyle w:val="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6798" w:type="dxa"/>
            <w:gridSpan w:val="6"/>
            <w:vAlign w:val="center"/>
          </w:tcPr>
          <w:p>
            <w:pPr>
              <w:pStyle w:val="8"/>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8" w:type="dxa"/>
            <w:gridSpan w:val="3"/>
            <w:vAlign w:val="center"/>
          </w:tcPr>
          <w:p>
            <w:pPr>
              <w:pStyle w:val="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154" w:type="dxa"/>
            <w:gridSpan w:val="2"/>
            <w:vAlign w:val="center"/>
          </w:tcPr>
          <w:p>
            <w:pPr>
              <w:pStyle w:val="8"/>
              <w:jc w:val="center"/>
              <w:rPr>
                <w:rFonts w:hint="eastAsia" w:ascii="仿宋_GB2312" w:hAnsi="仿宋_GB2312" w:eastAsia="仿宋_GB2312" w:cs="仿宋_GB2312"/>
                <w:sz w:val="28"/>
                <w:szCs w:val="28"/>
              </w:rPr>
            </w:pPr>
          </w:p>
        </w:tc>
        <w:tc>
          <w:tcPr>
            <w:tcW w:w="1548" w:type="dxa"/>
            <w:gridSpan w:val="2"/>
            <w:vAlign w:val="center"/>
          </w:tcPr>
          <w:p>
            <w:pPr>
              <w:pStyle w:val="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3096" w:type="dxa"/>
            <w:gridSpan w:val="2"/>
            <w:vAlign w:val="center"/>
          </w:tcPr>
          <w:p>
            <w:pPr>
              <w:pStyle w:val="8"/>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vAlign w:val="center"/>
          </w:tcPr>
          <w:p>
            <w:pPr>
              <w:pStyle w:val="8"/>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提供的公益岗位情况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gridSpan w:val="2"/>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岗位/工程名称</w:t>
            </w:r>
          </w:p>
        </w:tc>
        <w:tc>
          <w:tcPr>
            <w:tcW w:w="2086" w:type="dxa"/>
            <w:gridSpan w:val="2"/>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岗位数量（个）</w:t>
            </w:r>
          </w:p>
        </w:tc>
        <w:tc>
          <w:tcPr>
            <w:tcW w:w="1344" w:type="dxa"/>
            <w:gridSpan w:val="2"/>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人员要求</w:t>
            </w:r>
          </w:p>
        </w:tc>
        <w:tc>
          <w:tcPr>
            <w:tcW w:w="1357" w:type="dxa"/>
            <w:gridSpan w:val="2"/>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工作内容</w:t>
            </w:r>
          </w:p>
        </w:tc>
        <w:tc>
          <w:tcPr>
            <w:tcW w:w="2319" w:type="dxa"/>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薪酬待遇（元/月）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gridSpan w:val="2"/>
          </w:tcPr>
          <w:p>
            <w:pPr>
              <w:pStyle w:val="8"/>
              <w:rPr>
                <w:rFonts w:hint="eastAsia" w:ascii="仿宋_GB2312" w:hAnsi="仿宋_GB2312" w:eastAsia="仿宋_GB2312" w:cs="仿宋_GB2312"/>
                <w:sz w:val="28"/>
                <w:szCs w:val="28"/>
              </w:rPr>
            </w:pPr>
          </w:p>
        </w:tc>
        <w:tc>
          <w:tcPr>
            <w:tcW w:w="2086" w:type="dxa"/>
            <w:gridSpan w:val="2"/>
          </w:tcPr>
          <w:p>
            <w:pPr>
              <w:pStyle w:val="8"/>
              <w:rPr>
                <w:rFonts w:hint="eastAsia" w:ascii="仿宋_GB2312" w:hAnsi="仿宋_GB2312" w:eastAsia="仿宋_GB2312" w:cs="仿宋_GB2312"/>
                <w:sz w:val="28"/>
                <w:szCs w:val="28"/>
              </w:rPr>
            </w:pPr>
          </w:p>
        </w:tc>
        <w:tc>
          <w:tcPr>
            <w:tcW w:w="1344" w:type="dxa"/>
            <w:gridSpan w:val="2"/>
          </w:tcPr>
          <w:p>
            <w:pPr>
              <w:pStyle w:val="8"/>
              <w:rPr>
                <w:rFonts w:hint="eastAsia" w:ascii="仿宋_GB2312" w:hAnsi="仿宋_GB2312" w:eastAsia="仿宋_GB2312" w:cs="仿宋_GB2312"/>
                <w:sz w:val="28"/>
                <w:szCs w:val="28"/>
              </w:rPr>
            </w:pPr>
          </w:p>
        </w:tc>
        <w:tc>
          <w:tcPr>
            <w:tcW w:w="1357" w:type="dxa"/>
            <w:gridSpan w:val="2"/>
          </w:tcPr>
          <w:p>
            <w:pPr>
              <w:pStyle w:val="8"/>
              <w:rPr>
                <w:rFonts w:hint="eastAsia" w:ascii="仿宋_GB2312" w:hAnsi="仿宋_GB2312" w:eastAsia="仿宋_GB2312" w:cs="仿宋_GB2312"/>
                <w:sz w:val="28"/>
                <w:szCs w:val="28"/>
              </w:rPr>
            </w:pPr>
          </w:p>
        </w:tc>
        <w:tc>
          <w:tcPr>
            <w:tcW w:w="2319" w:type="dxa"/>
          </w:tcPr>
          <w:p>
            <w:pPr>
              <w:pStyle w:val="8"/>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gridSpan w:val="2"/>
          </w:tcPr>
          <w:p>
            <w:pPr>
              <w:pStyle w:val="8"/>
              <w:rPr>
                <w:rFonts w:hint="eastAsia" w:ascii="仿宋_GB2312" w:hAnsi="仿宋_GB2312" w:eastAsia="仿宋_GB2312" w:cs="仿宋_GB2312"/>
                <w:sz w:val="28"/>
                <w:szCs w:val="28"/>
              </w:rPr>
            </w:pPr>
          </w:p>
        </w:tc>
        <w:tc>
          <w:tcPr>
            <w:tcW w:w="2086" w:type="dxa"/>
            <w:gridSpan w:val="2"/>
          </w:tcPr>
          <w:p>
            <w:pPr>
              <w:pStyle w:val="8"/>
              <w:rPr>
                <w:rFonts w:hint="eastAsia" w:ascii="仿宋_GB2312" w:hAnsi="仿宋_GB2312" w:eastAsia="仿宋_GB2312" w:cs="仿宋_GB2312"/>
                <w:sz w:val="28"/>
                <w:szCs w:val="28"/>
              </w:rPr>
            </w:pPr>
          </w:p>
        </w:tc>
        <w:tc>
          <w:tcPr>
            <w:tcW w:w="1344" w:type="dxa"/>
            <w:gridSpan w:val="2"/>
          </w:tcPr>
          <w:p>
            <w:pPr>
              <w:pStyle w:val="8"/>
              <w:rPr>
                <w:rFonts w:hint="eastAsia" w:ascii="仿宋_GB2312" w:hAnsi="仿宋_GB2312" w:eastAsia="仿宋_GB2312" w:cs="仿宋_GB2312"/>
                <w:sz w:val="28"/>
                <w:szCs w:val="28"/>
              </w:rPr>
            </w:pPr>
          </w:p>
        </w:tc>
        <w:tc>
          <w:tcPr>
            <w:tcW w:w="1357" w:type="dxa"/>
            <w:gridSpan w:val="2"/>
          </w:tcPr>
          <w:p>
            <w:pPr>
              <w:pStyle w:val="8"/>
              <w:rPr>
                <w:rFonts w:hint="eastAsia" w:ascii="仿宋_GB2312" w:hAnsi="仿宋_GB2312" w:eastAsia="仿宋_GB2312" w:cs="仿宋_GB2312"/>
                <w:sz w:val="28"/>
                <w:szCs w:val="28"/>
              </w:rPr>
            </w:pPr>
          </w:p>
        </w:tc>
        <w:tc>
          <w:tcPr>
            <w:tcW w:w="2319" w:type="dxa"/>
          </w:tcPr>
          <w:p>
            <w:pPr>
              <w:pStyle w:val="8"/>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tcPr>
          <w:p>
            <w:pPr>
              <w:pStyle w:val="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单位经办人（签章）：                  负责人（签章）：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2" w:type="dxa"/>
            <w:vAlign w:val="center"/>
          </w:tcPr>
          <w:p>
            <w:pPr>
              <w:pStyle w:val="8"/>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申请单位</w:t>
            </w:r>
          </w:p>
          <w:p>
            <w:pPr>
              <w:pStyle w:val="8"/>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意见（盖章）</w:t>
            </w:r>
          </w:p>
        </w:tc>
        <w:tc>
          <w:tcPr>
            <w:tcW w:w="7624" w:type="dxa"/>
            <w:gridSpan w:val="8"/>
          </w:tcPr>
          <w:p>
            <w:pPr>
              <w:pStyle w:val="8"/>
              <w:rPr>
                <w:rFonts w:hint="eastAsia" w:ascii="仿宋_GB2312" w:hAnsi="仿宋_GB2312" w:eastAsia="仿宋_GB2312" w:cs="仿宋_GB2312"/>
                <w:sz w:val="28"/>
                <w:szCs w:val="28"/>
              </w:rPr>
            </w:pPr>
            <w:bookmarkStart w:id="0" w:name="OLE_LINK2"/>
            <w:bookmarkStart w:id="1" w:name="OLE_LINK3"/>
          </w:p>
          <w:p>
            <w:pPr>
              <w:pStyle w:val="8"/>
              <w:ind w:firstLine="980" w:firstLineChars="350"/>
              <w:rPr>
                <w:rFonts w:hint="eastAsia" w:ascii="仿宋_GB2312" w:hAnsi="仿宋_GB2312" w:eastAsia="仿宋_GB2312" w:cs="仿宋_GB2312"/>
                <w:sz w:val="28"/>
                <w:szCs w:val="28"/>
              </w:rPr>
            </w:pPr>
            <w:bookmarkStart w:id="2" w:name="OLE_LINK5"/>
            <w:bookmarkStart w:id="3" w:name="OLE_LINK4"/>
            <w:r>
              <w:rPr>
                <w:rFonts w:hint="eastAsia" w:ascii="仿宋_GB2312" w:hAnsi="仿宋_GB2312" w:eastAsia="仿宋_GB2312" w:cs="仿宋_GB2312"/>
                <w:sz w:val="28"/>
                <w:szCs w:val="28"/>
              </w:rPr>
              <w:t>经办人：              负责人：</w:t>
            </w:r>
          </w:p>
          <w:p>
            <w:pPr>
              <w:pStyle w:val="8"/>
              <w:ind w:firstLine="980" w:firstLineChars="350"/>
              <w:rPr>
                <w:rFonts w:hint="eastAsia" w:ascii="仿宋_GB2312" w:hAnsi="仿宋_GB2312" w:eastAsia="仿宋_GB2312" w:cs="仿宋_GB2312"/>
                <w:sz w:val="28"/>
                <w:szCs w:val="28"/>
              </w:rPr>
            </w:pPr>
            <w:bookmarkStart w:id="4" w:name="OLE_LINK1"/>
            <w:r>
              <w:rPr>
                <w:rFonts w:hint="eastAsia" w:ascii="仿宋_GB2312" w:hAnsi="仿宋_GB2312" w:eastAsia="仿宋_GB2312" w:cs="仿宋_GB2312"/>
                <w:sz w:val="28"/>
                <w:szCs w:val="28"/>
              </w:rPr>
              <w:t>年    月    日</w:t>
            </w:r>
            <w:bookmarkEnd w:id="4"/>
            <w:r>
              <w:rPr>
                <w:rFonts w:hint="eastAsia" w:ascii="仿宋_GB2312" w:hAnsi="仿宋_GB2312" w:eastAsia="仿宋_GB2312" w:cs="仿宋_GB2312"/>
                <w:sz w:val="28"/>
                <w:szCs w:val="28"/>
              </w:rPr>
              <w:t xml:space="preserve">        年    月    日</w:t>
            </w:r>
            <w:bookmarkEnd w:id="0"/>
            <w:bookmarkEnd w:id="1"/>
            <w:bookmarkEnd w:id="2"/>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2" w:type="dxa"/>
            <w:vAlign w:val="center"/>
          </w:tcPr>
          <w:p>
            <w:pPr>
              <w:pStyle w:val="8"/>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p>
            <w:pPr>
              <w:pStyle w:val="8"/>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审核认定</w:t>
            </w:r>
          </w:p>
          <w:p>
            <w:pPr>
              <w:pStyle w:val="8"/>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意见（盖章）</w:t>
            </w:r>
          </w:p>
        </w:tc>
        <w:tc>
          <w:tcPr>
            <w:tcW w:w="7624" w:type="dxa"/>
            <w:gridSpan w:val="8"/>
          </w:tcPr>
          <w:p>
            <w:pPr>
              <w:pStyle w:val="8"/>
              <w:rPr>
                <w:rFonts w:hint="eastAsia" w:ascii="仿宋_GB2312" w:hAnsi="仿宋_GB2312" w:eastAsia="仿宋_GB2312" w:cs="仿宋_GB2312"/>
                <w:sz w:val="28"/>
                <w:szCs w:val="28"/>
              </w:rPr>
            </w:pPr>
          </w:p>
          <w:p>
            <w:pPr>
              <w:pStyle w:val="8"/>
              <w:ind w:firstLine="980" w:firstLineChars="3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经办人：              负责人：</w:t>
            </w:r>
          </w:p>
          <w:p>
            <w:pPr>
              <w:pStyle w:val="8"/>
              <w:ind w:firstLine="980" w:firstLineChars="3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        年    月    日</w:t>
            </w:r>
          </w:p>
        </w:tc>
      </w:tr>
    </w:tbl>
    <w:p>
      <w:pPr>
        <w:rPr>
          <w:rFonts w:hint="default"/>
          <w:lang w:val="en-US" w:eastAsia="zh-CN"/>
        </w:rPr>
      </w:pPr>
      <w:r>
        <w:rPr>
          <w:rFonts w:hint="default"/>
          <w:lang w:val="en-US" w:eastAsia="zh-CN"/>
        </w:rPr>
        <w:t>说明：1.本表由申报单位负责填写，并提供申报单位相关材料；</w:t>
      </w:r>
    </w:p>
    <w:p>
      <w:pPr>
        <w:keepNext w:val="0"/>
        <w:keepLines w:val="0"/>
        <w:pageBreakBefore w:val="0"/>
        <w:widowControl w:val="0"/>
        <w:kinsoku/>
        <w:wordWrap/>
        <w:overflowPunct/>
        <w:topLinePunct w:val="0"/>
        <w:autoSpaceDE/>
        <w:autoSpaceDN/>
        <w:bidi w:val="0"/>
        <w:adjustRightInd w:val="0"/>
        <w:snapToGrid w:val="0"/>
        <w:ind w:left="0" w:firstLine="960" w:firstLineChars="300"/>
        <w:textAlignment w:val="auto"/>
        <w:rPr>
          <w:rFonts w:hint="default"/>
          <w:lang w:val="en-US" w:eastAsia="zh-CN"/>
        </w:rPr>
      </w:pPr>
      <w:r>
        <w:rPr>
          <w:rFonts w:hint="default"/>
          <w:lang w:val="en-US" w:eastAsia="zh-CN"/>
        </w:rPr>
        <w:t>2.本申请表一式二份，申报单位、街道办事处各一份。</w:t>
      </w:r>
    </w:p>
    <w:p>
      <w:pPr>
        <w:rPr>
          <w:rFonts w:hint="default"/>
          <w:lang w:val="en-US" w:eastAsia="zh-CN"/>
        </w:rPr>
      </w:pPr>
      <w:r>
        <w:rPr>
          <w:rFonts w:hint="default"/>
          <w:lang w:val="en-US" w:eastAsia="zh-CN"/>
        </w:rPr>
        <w:br w:type="page"/>
      </w:r>
    </w:p>
    <w:p>
      <w:pPr>
        <w:rPr>
          <w:rFonts w:hint="eastAsia"/>
          <w:lang w:val="en-US" w:eastAsia="zh-CN"/>
        </w:rPr>
      </w:pPr>
      <w:r>
        <w:rPr>
          <w:rFonts w:hint="eastAsia"/>
          <w:lang w:val="en-US" w:eastAsia="zh-CN"/>
        </w:rPr>
        <w:t>附件2</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公益性岗位人员安置申请表（样表）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0"/>
        <w:gridCol w:w="141"/>
        <w:gridCol w:w="1520"/>
        <w:gridCol w:w="1661"/>
        <w:gridCol w:w="1254"/>
        <w:gridCol w:w="76"/>
        <w:gridCol w:w="1295"/>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1701" w:type="dxa"/>
            <w:gridSpan w:val="2"/>
          </w:tcPr>
          <w:p>
            <w:pPr>
              <w:pStyle w:val="8"/>
              <w:spacing w:line="520" w:lineRule="exact"/>
              <w:rPr>
                <w:rFonts w:hint="eastAsia" w:ascii="仿宋_GB2312" w:hAnsi="仿宋_GB2312" w:eastAsia="仿宋_GB2312" w:cs="仿宋_GB2312"/>
                <w:sz w:val="28"/>
                <w:szCs w:val="28"/>
              </w:rPr>
            </w:pPr>
          </w:p>
        </w:tc>
        <w:tc>
          <w:tcPr>
            <w:tcW w:w="1701"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1275" w:type="dxa"/>
          </w:tcPr>
          <w:p>
            <w:pPr>
              <w:pStyle w:val="8"/>
              <w:spacing w:line="520" w:lineRule="exact"/>
              <w:rPr>
                <w:rFonts w:hint="eastAsia" w:ascii="仿宋_GB2312" w:hAnsi="仿宋_GB2312" w:eastAsia="仿宋_GB2312" w:cs="仿宋_GB2312"/>
                <w:sz w:val="28"/>
                <w:szCs w:val="28"/>
              </w:rPr>
            </w:pPr>
          </w:p>
        </w:tc>
        <w:tc>
          <w:tcPr>
            <w:tcW w:w="1393" w:type="dxa"/>
            <w:gridSpan w:val="2"/>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548" w:type="dxa"/>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身份证号码</w:t>
            </w:r>
          </w:p>
        </w:tc>
        <w:tc>
          <w:tcPr>
            <w:tcW w:w="7618" w:type="dxa"/>
            <w:gridSpan w:val="7"/>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家庭住址</w:t>
            </w:r>
          </w:p>
        </w:tc>
        <w:tc>
          <w:tcPr>
            <w:tcW w:w="7618" w:type="dxa"/>
            <w:gridSpan w:val="7"/>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安置类型</w:t>
            </w:r>
          </w:p>
        </w:tc>
        <w:tc>
          <w:tcPr>
            <w:tcW w:w="1701" w:type="dxa"/>
            <w:gridSpan w:val="2"/>
          </w:tcPr>
          <w:p>
            <w:pPr>
              <w:pStyle w:val="8"/>
              <w:spacing w:line="520" w:lineRule="exact"/>
              <w:rPr>
                <w:rFonts w:hint="eastAsia" w:ascii="仿宋_GB2312" w:hAnsi="仿宋_GB2312" w:eastAsia="仿宋_GB2312" w:cs="仿宋_GB2312"/>
                <w:sz w:val="28"/>
                <w:szCs w:val="28"/>
              </w:rPr>
            </w:pPr>
            <w:bookmarkStart w:id="5" w:name="OLE_LINK7"/>
            <w:bookmarkStart w:id="6" w:name="OLE_LINK6"/>
            <w:r>
              <w:rPr>
                <w:rFonts w:hint="eastAsia" w:ascii="仿宋_GB2312" w:hAnsi="仿宋_GB2312" w:eastAsia="仿宋_GB2312" w:cs="仿宋_GB2312"/>
                <w:sz w:val="28"/>
                <w:szCs w:val="28"/>
              </w:rPr>
              <w:t>□</w:t>
            </w:r>
            <w:bookmarkEnd w:id="5"/>
            <w:bookmarkEnd w:id="6"/>
            <w:r>
              <w:rPr>
                <w:rFonts w:hint="eastAsia" w:ascii="仿宋_GB2312" w:hAnsi="仿宋_GB2312" w:eastAsia="仿宋_GB2312" w:cs="仿宋_GB2312"/>
                <w:sz w:val="28"/>
                <w:szCs w:val="28"/>
              </w:rPr>
              <w:t>初次安置</w:t>
            </w:r>
          </w:p>
        </w:tc>
        <w:tc>
          <w:tcPr>
            <w:tcW w:w="1701"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□二次安置</w:t>
            </w:r>
          </w:p>
        </w:tc>
        <w:tc>
          <w:tcPr>
            <w:tcW w:w="1351" w:type="dxa"/>
            <w:gridSpan w:val="2"/>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865" w:type="dxa"/>
            <w:gridSpan w:val="2"/>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人员类别</w:t>
            </w:r>
          </w:p>
        </w:tc>
        <w:tc>
          <w:tcPr>
            <w:tcW w:w="7618" w:type="dxa"/>
            <w:gridSpan w:val="7"/>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pPr>
              <w:pStyle w:val="8"/>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工作内容</w:t>
            </w:r>
          </w:p>
        </w:tc>
        <w:tc>
          <w:tcPr>
            <w:tcW w:w="7618" w:type="dxa"/>
            <w:gridSpan w:val="7"/>
          </w:tcPr>
          <w:p>
            <w:pPr>
              <w:pStyle w:val="8"/>
              <w:spacing w:line="52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8"/>
          </w:tcPr>
          <w:p>
            <w:pPr>
              <w:pStyle w:val="8"/>
              <w:spacing w:line="400" w:lineRule="exact"/>
              <w:ind w:firstLine="560" w:firstLineChars="200"/>
              <w:rPr>
                <w:rFonts w:hint="eastAsia" w:ascii="仿宋_GB2312" w:hAnsi="仿宋_GB2312" w:eastAsia="仿宋_GB2312" w:cs="仿宋_GB2312"/>
                <w:sz w:val="28"/>
                <w:szCs w:val="28"/>
              </w:rPr>
            </w:pPr>
          </w:p>
          <w:p>
            <w:pPr>
              <w:pStyle w:val="8"/>
              <w:spacing w:line="400" w:lineRule="exact"/>
              <w:ind w:firstLine="560" w:firstLineChars="200"/>
              <w:rPr>
                <w:rFonts w:hint="eastAsia" w:ascii="仿宋_GB2312" w:hAnsi="仿宋_GB2312" w:eastAsia="仿宋_GB2312" w:cs="仿宋_GB2312"/>
                <w:sz w:val="28"/>
                <w:szCs w:val="28"/>
              </w:rPr>
            </w:pPr>
          </w:p>
          <w:p>
            <w:pPr>
              <w:pStyle w:val="8"/>
              <w:spacing w:line="4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本人承诺所提供的信息、材料完全属实，如有不实或其他任一不符合申请公益性岗位安置及补贴的情形，本人愿意承担相应损失及责任。</w:t>
            </w:r>
          </w:p>
          <w:p>
            <w:pPr>
              <w:pStyle w:val="8"/>
              <w:spacing w:line="400" w:lineRule="exact"/>
              <w:ind w:firstLine="4060" w:firstLineChars="1450"/>
              <w:rPr>
                <w:rFonts w:hint="eastAsia" w:ascii="仿宋_GB2312" w:hAnsi="仿宋_GB2312" w:eastAsia="仿宋_GB2312" w:cs="仿宋_GB2312"/>
                <w:sz w:val="28"/>
                <w:szCs w:val="28"/>
              </w:rPr>
            </w:pPr>
          </w:p>
          <w:p>
            <w:pPr>
              <w:pStyle w:val="8"/>
              <w:spacing w:line="400" w:lineRule="exact"/>
              <w:ind w:firstLine="4060" w:firstLineChars="1450"/>
              <w:rPr>
                <w:rFonts w:hint="eastAsia" w:ascii="仿宋_GB2312" w:hAnsi="仿宋_GB2312" w:eastAsia="仿宋_GB2312" w:cs="仿宋_GB2312"/>
                <w:sz w:val="28"/>
                <w:szCs w:val="28"/>
              </w:rPr>
            </w:pPr>
          </w:p>
          <w:p>
            <w:pPr>
              <w:pStyle w:val="8"/>
              <w:spacing w:line="400" w:lineRule="exact"/>
              <w:ind w:firstLine="4060" w:firstLineChars="14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申请人(签字)：</w:t>
            </w:r>
          </w:p>
          <w:p>
            <w:pPr>
              <w:pStyle w:val="8"/>
              <w:spacing w:line="400" w:lineRule="exact"/>
              <w:ind w:firstLine="5600" w:firstLineChars="20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pPr>
              <w:pStyle w:val="8"/>
              <w:spacing w:line="400" w:lineRule="exact"/>
              <w:ind w:firstLine="5600" w:firstLineChars="2000"/>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vAlign w:val="center"/>
          </w:tcPr>
          <w:p>
            <w:pPr>
              <w:pStyle w:val="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用人单位</w:t>
            </w:r>
          </w:p>
          <w:p>
            <w:pPr>
              <w:pStyle w:val="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477" w:type="dxa"/>
            <w:gridSpan w:val="6"/>
          </w:tcPr>
          <w:p>
            <w:pPr>
              <w:pStyle w:val="8"/>
              <w:spacing w:line="400" w:lineRule="exact"/>
              <w:rPr>
                <w:rFonts w:hint="eastAsia" w:ascii="仿宋_GB2312" w:hAnsi="仿宋_GB2312" w:eastAsia="仿宋_GB2312" w:cs="仿宋_GB2312"/>
                <w:sz w:val="28"/>
                <w:szCs w:val="28"/>
              </w:rPr>
            </w:pPr>
          </w:p>
          <w:p>
            <w:pPr>
              <w:pStyle w:val="8"/>
              <w:spacing w:line="400" w:lineRule="exact"/>
              <w:ind w:firstLine="3220" w:firstLineChars="1150"/>
              <w:rPr>
                <w:rFonts w:hint="eastAsia" w:ascii="仿宋_GB2312" w:hAnsi="仿宋_GB2312" w:eastAsia="仿宋_GB2312" w:cs="仿宋_GB2312"/>
                <w:sz w:val="28"/>
                <w:szCs w:val="28"/>
              </w:rPr>
            </w:pPr>
          </w:p>
          <w:p>
            <w:pPr>
              <w:pStyle w:val="8"/>
              <w:spacing w:line="400" w:lineRule="exact"/>
              <w:ind w:firstLine="3220" w:firstLineChars="1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pStyle w:val="8"/>
              <w:spacing w:line="400" w:lineRule="exact"/>
              <w:ind w:firstLine="3780" w:firstLineChars="13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vAlign w:val="center"/>
          </w:tcPr>
          <w:p>
            <w:pPr>
              <w:pStyle w:val="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街道办事处</w:t>
            </w:r>
          </w:p>
          <w:p>
            <w:pPr>
              <w:pStyle w:val="8"/>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477" w:type="dxa"/>
            <w:gridSpan w:val="6"/>
          </w:tcPr>
          <w:p>
            <w:pPr>
              <w:pStyle w:val="8"/>
              <w:spacing w:line="400" w:lineRule="exact"/>
              <w:ind w:firstLine="3220" w:firstLineChars="1150"/>
              <w:rPr>
                <w:rFonts w:hint="eastAsia" w:ascii="仿宋_GB2312" w:hAnsi="仿宋_GB2312" w:eastAsia="仿宋_GB2312" w:cs="仿宋_GB2312"/>
                <w:sz w:val="28"/>
                <w:szCs w:val="28"/>
              </w:rPr>
            </w:pPr>
          </w:p>
          <w:p>
            <w:pPr>
              <w:pStyle w:val="8"/>
              <w:spacing w:line="400" w:lineRule="exact"/>
              <w:ind w:firstLine="3220" w:firstLineChars="1150"/>
              <w:rPr>
                <w:rFonts w:hint="eastAsia" w:ascii="仿宋_GB2312" w:hAnsi="仿宋_GB2312" w:eastAsia="仿宋_GB2312" w:cs="仿宋_GB2312"/>
                <w:sz w:val="28"/>
                <w:szCs w:val="28"/>
              </w:rPr>
            </w:pPr>
          </w:p>
          <w:p>
            <w:pPr>
              <w:pStyle w:val="8"/>
              <w:spacing w:line="400" w:lineRule="exact"/>
              <w:ind w:firstLine="3220" w:firstLineChars="1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pStyle w:val="8"/>
              <w:spacing w:line="400" w:lineRule="exact"/>
              <w:ind w:firstLine="3780" w:firstLineChars="13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bl>
    <w:p>
      <w:pPr>
        <w:rPr>
          <w:rFonts w:hint="default"/>
          <w:lang w:val="en-US" w:eastAsia="zh-CN"/>
        </w:rPr>
      </w:pPr>
      <w:r>
        <w:rPr>
          <w:rFonts w:hint="default"/>
          <w:lang w:val="en-US" w:eastAsia="zh-CN"/>
        </w:rPr>
        <w:br w:type="page"/>
      </w:r>
    </w:p>
    <w:p>
      <w:pPr>
        <w:rPr>
          <w:rFonts w:hint="eastAsia"/>
          <w:lang w:val="en-US" w:eastAsia="zh-CN"/>
        </w:rPr>
      </w:pPr>
      <w:r>
        <w:rPr>
          <w:rFonts w:hint="eastAsia"/>
          <w:lang w:val="en-US" w:eastAsia="zh-CN"/>
        </w:rPr>
        <w:t>附件3</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城北街道××管理处公益性岗位用工协议</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（范本）</w:t>
      </w:r>
    </w:p>
    <w:p>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甲方：                       法定代表人：</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乙方（姓名）：        性别：       年龄：</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身份证号：</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家庭住址：</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lang w:val="en-US" w:eastAsia="zh-CN"/>
        </w:rPr>
      </w:pPr>
      <w:r>
        <w:rPr>
          <w:rFonts w:hint="default"/>
          <w:lang w:val="en-US" w:eastAsia="zh-CN"/>
        </w:rPr>
        <w:t>联系电话：</w:t>
      </w:r>
    </w:p>
    <w:p>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为规范公益性岗位管理，进一步明确公益性岗位提供单位和公益性岗位从业人员双方的权利和义务，现参照《中华人民共和国劳动合同法》、《中华人民共和国劳动合同法实施条例》和相关法律法规、政策，制订本协议，甲方和乙方共同遵守本协议所列条款。</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一、协议期限</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第一条  本协议于自  年  月  日起至  年  月  日止。协议期限届满或约定的终止条件出现，协议应即终止执行。</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二、工作岗位和工作内容</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第二条  甲方根据工作需要，安排乙方承担（工种）公益性岗位的工作。</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工作（职责）内容为：</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工作（区间）范围为：</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第三条  根据甲方的工作岗位要求，乙方执行（全日制/非全日制）工作制。</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工作时间要求为：</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三、甲方权利和义务</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第四条  甲方是乙方的用人单位，根据工作需要，依法制定规章制度和劳动纪律，乙方违反劳动纪律和规章制度，甲方有权根据规章制度进行处理，直至解除本协议。</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第五条  甲方履行用人单位对公益性岗位从业人员管理的义务，为乙方提供必要的劳动条件和劳动工具，并制定工作规程、工作规范和劳动安全卫生制度。</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第六条  乙方在遵守用人单位工作纪律并按甲方规定完成工作任务的情况下，甲方应按照每月    元工资标准发放给乙方，从签订协议当月起发放。甲方将定时对乙方进行考评，并按乙方出勤情况、工作表现等兑现相应奖惩工资。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四、乙方权利和义务</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第七条  乙方应遵守甲方依法制定的劳动纪律和岗位规章制度，爱护甲方的财产，遵守职业道德，接受甲方的管理、教育、考核。</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第八条  乙方应根据甲方工作规范、岗位标准的要求，按时、保质、保量地完成甲方的工作任务。</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五、协议的解除</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第九条  有下列情形之一的，甲方可以解除本协议:</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（一）甲乙双方协商一致的;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（二）存在《江西省公益性岗位开发管理办法》中规定的应当退出情形的;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（三）乙方患病或者非因工负伤，在规定的医疗期满后不能正常从事工作的;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（四）不能胜任工作，经培训后仍不胜任工作的;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（五）其他因客观情况发生重大变化，致使协议无法履行的。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第十条  有下列情形之一的，乙方可以通知甲方解除协议:</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（一）甲乙双方协商一致的;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（二）乙方提前30日以书面形式通知甲方的;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（三）甲方未及时足额支付工资的。</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ascii="黑体" w:hAnsi="黑体" w:eastAsia="黑体" w:cs="黑体"/>
          <w:lang w:val="en-US" w:eastAsia="zh-CN"/>
        </w:rPr>
      </w:pPr>
      <w:r>
        <w:rPr>
          <w:rFonts w:hint="default" w:ascii="黑体" w:hAnsi="黑体" w:eastAsia="黑体" w:cs="黑体"/>
          <w:lang w:val="en-US" w:eastAsia="zh-CN"/>
        </w:rPr>
        <w:t>六、协议的终止</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第十一条  本协议期满即行终止。</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第十二条  本协议一式两份，甲乙双方各执一份。</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r>
        <w:rPr>
          <w:rFonts w:hint="default"/>
          <w:lang w:val="en-US" w:eastAsia="zh-CN"/>
        </w:rPr>
        <w:t>甲方:（盖章）             乙方:（签字）</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default"/>
          <w:lang w:val="en-US" w:eastAsia="zh-CN"/>
        </w:rPr>
      </w:pPr>
    </w:p>
    <w:p>
      <w:pPr>
        <w:keepNext w:val="0"/>
        <w:keepLines w:val="0"/>
        <w:pageBreakBefore w:val="0"/>
        <w:widowControl w:val="0"/>
        <w:kinsoku/>
        <w:wordWrap w:val="0"/>
        <w:overflowPunct/>
        <w:topLinePunct w:val="0"/>
        <w:autoSpaceDE/>
        <w:autoSpaceDN/>
        <w:bidi w:val="0"/>
        <w:adjustRightInd w:val="0"/>
        <w:snapToGrid w:val="0"/>
        <w:jc w:val="right"/>
        <w:textAlignment w:val="auto"/>
      </w:pPr>
      <w:r>
        <w:rPr>
          <w:rFonts w:hint="default"/>
          <w:lang w:val="en-US" w:eastAsia="zh-CN"/>
        </w:rPr>
        <w:t>签订日期：    年  月  日</w:t>
      </w:r>
      <w:r>
        <w:rPr>
          <w:rFonts w:hint="eastAsia"/>
          <w:lang w:val="en-US" w:eastAsia="zh-CN"/>
        </w:rPr>
        <w:t xml:space="preserve">    </w:t>
      </w:r>
    </w:p>
    <w:sectPr>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52"/>
                            </w:rPr>
                          </w:pPr>
                          <w:r>
                            <w:rPr>
                              <w:rFonts w:hint="eastAsia" w:asciiTheme="minorEastAsia" w:hAnsiTheme="minorEastAsia" w:eastAsiaTheme="minorEastAsia" w:cstheme="minorEastAsia"/>
                              <w:sz w:val="28"/>
                              <w:szCs w:val="52"/>
                            </w:rPr>
                            <w:t xml:space="preserve">— </w:t>
                          </w:r>
                          <w:r>
                            <w:rPr>
                              <w:rFonts w:hint="eastAsia" w:asciiTheme="minorEastAsia" w:hAnsiTheme="minorEastAsia" w:eastAsiaTheme="minorEastAsia" w:cstheme="minorEastAsia"/>
                              <w:sz w:val="28"/>
                              <w:szCs w:val="52"/>
                            </w:rPr>
                            <w:fldChar w:fldCharType="begin"/>
                          </w:r>
                          <w:r>
                            <w:rPr>
                              <w:rFonts w:hint="eastAsia" w:asciiTheme="minorEastAsia" w:hAnsiTheme="minorEastAsia" w:eastAsiaTheme="minorEastAsia" w:cstheme="minorEastAsia"/>
                              <w:sz w:val="28"/>
                              <w:szCs w:val="52"/>
                            </w:rPr>
                            <w:instrText xml:space="preserve"> PAGE  \* MERGEFORMAT </w:instrText>
                          </w:r>
                          <w:r>
                            <w:rPr>
                              <w:rFonts w:hint="eastAsia" w:asciiTheme="minorEastAsia" w:hAnsiTheme="minorEastAsia" w:eastAsiaTheme="minorEastAsia" w:cstheme="minorEastAsia"/>
                              <w:sz w:val="28"/>
                              <w:szCs w:val="52"/>
                            </w:rPr>
                            <w:fldChar w:fldCharType="separate"/>
                          </w:r>
                          <w:r>
                            <w:rPr>
                              <w:rFonts w:hint="eastAsia" w:asciiTheme="minorEastAsia" w:hAnsiTheme="minorEastAsia" w:eastAsiaTheme="minorEastAsia" w:cstheme="minorEastAsia"/>
                              <w:sz w:val="28"/>
                              <w:szCs w:val="52"/>
                            </w:rPr>
                            <w:t>1</w:t>
                          </w:r>
                          <w:r>
                            <w:rPr>
                              <w:rFonts w:hint="eastAsia" w:asciiTheme="minorEastAsia" w:hAnsiTheme="minorEastAsia" w:eastAsiaTheme="minorEastAsia" w:cstheme="minorEastAsia"/>
                              <w:sz w:val="28"/>
                              <w:szCs w:val="52"/>
                            </w:rPr>
                            <w:fldChar w:fldCharType="end"/>
                          </w:r>
                          <w:r>
                            <w:rPr>
                              <w:rFonts w:hint="eastAsia" w:asciiTheme="minorEastAsia" w:hAnsiTheme="minorEastAsia" w:eastAsiaTheme="minorEastAsia" w:cstheme="minorEastAsia"/>
                              <w:sz w:val="28"/>
                              <w:szCs w:val="5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52"/>
                      </w:rPr>
                    </w:pPr>
                    <w:r>
                      <w:rPr>
                        <w:rFonts w:hint="eastAsia" w:asciiTheme="minorEastAsia" w:hAnsiTheme="minorEastAsia" w:eastAsiaTheme="minorEastAsia" w:cstheme="minorEastAsia"/>
                        <w:sz w:val="28"/>
                        <w:szCs w:val="52"/>
                      </w:rPr>
                      <w:t xml:space="preserve">— </w:t>
                    </w:r>
                    <w:r>
                      <w:rPr>
                        <w:rFonts w:hint="eastAsia" w:asciiTheme="minorEastAsia" w:hAnsiTheme="minorEastAsia" w:eastAsiaTheme="minorEastAsia" w:cstheme="minorEastAsia"/>
                        <w:sz w:val="28"/>
                        <w:szCs w:val="52"/>
                      </w:rPr>
                      <w:fldChar w:fldCharType="begin"/>
                    </w:r>
                    <w:r>
                      <w:rPr>
                        <w:rFonts w:hint="eastAsia" w:asciiTheme="minorEastAsia" w:hAnsiTheme="minorEastAsia" w:eastAsiaTheme="minorEastAsia" w:cstheme="minorEastAsia"/>
                        <w:sz w:val="28"/>
                        <w:szCs w:val="52"/>
                      </w:rPr>
                      <w:instrText xml:space="preserve"> PAGE  \* MERGEFORMAT </w:instrText>
                    </w:r>
                    <w:r>
                      <w:rPr>
                        <w:rFonts w:hint="eastAsia" w:asciiTheme="minorEastAsia" w:hAnsiTheme="minorEastAsia" w:eastAsiaTheme="minorEastAsia" w:cstheme="minorEastAsia"/>
                        <w:sz w:val="28"/>
                        <w:szCs w:val="52"/>
                      </w:rPr>
                      <w:fldChar w:fldCharType="separate"/>
                    </w:r>
                    <w:r>
                      <w:rPr>
                        <w:rFonts w:hint="eastAsia" w:asciiTheme="minorEastAsia" w:hAnsiTheme="minorEastAsia" w:eastAsiaTheme="minorEastAsia" w:cstheme="minorEastAsia"/>
                        <w:sz w:val="28"/>
                        <w:szCs w:val="52"/>
                      </w:rPr>
                      <w:t>1</w:t>
                    </w:r>
                    <w:r>
                      <w:rPr>
                        <w:rFonts w:hint="eastAsia" w:asciiTheme="minorEastAsia" w:hAnsiTheme="minorEastAsia" w:eastAsiaTheme="minorEastAsia" w:cstheme="minorEastAsia"/>
                        <w:sz w:val="28"/>
                        <w:szCs w:val="52"/>
                      </w:rPr>
                      <w:fldChar w:fldCharType="end"/>
                    </w:r>
                    <w:r>
                      <w:rPr>
                        <w:rFonts w:hint="eastAsia" w:asciiTheme="minorEastAsia" w:hAnsiTheme="minorEastAsia" w:eastAsiaTheme="minorEastAsia" w:cstheme="minorEastAsia"/>
                        <w:sz w:val="28"/>
                        <w:szCs w:val="52"/>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MDQ1YWQ1OWVlMzQ5NDRlODFmNzI1MmU1NTQ3NDAifQ=="/>
  </w:docVars>
  <w:rsids>
    <w:rsidRoot w:val="640C4F0F"/>
    <w:rsid w:val="002722E5"/>
    <w:rsid w:val="002F616E"/>
    <w:rsid w:val="00522E41"/>
    <w:rsid w:val="005C106D"/>
    <w:rsid w:val="007546F7"/>
    <w:rsid w:val="00921600"/>
    <w:rsid w:val="00C45142"/>
    <w:rsid w:val="012252F0"/>
    <w:rsid w:val="012C42B6"/>
    <w:rsid w:val="013555EE"/>
    <w:rsid w:val="014363F8"/>
    <w:rsid w:val="014C230F"/>
    <w:rsid w:val="019978C5"/>
    <w:rsid w:val="01A30F77"/>
    <w:rsid w:val="01A63D65"/>
    <w:rsid w:val="01B16A1A"/>
    <w:rsid w:val="01BA2502"/>
    <w:rsid w:val="01BE6E0C"/>
    <w:rsid w:val="01ED588D"/>
    <w:rsid w:val="02080AA5"/>
    <w:rsid w:val="020A730F"/>
    <w:rsid w:val="021D0B3A"/>
    <w:rsid w:val="02420564"/>
    <w:rsid w:val="02477135"/>
    <w:rsid w:val="026324C4"/>
    <w:rsid w:val="027357AA"/>
    <w:rsid w:val="027D2602"/>
    <w:rsid w:val="028F7835"/>
    <w:rsid w:val="02A365AC"/>
    <w:rsid w:val="02CD72B2"/>
    <w:rsid w:val="02E0178B"/>
    <w:rsid w:val="02E70981"/>
    <w:rsid w:val="02F256EB"/>
    <w:rsid w:val="02F73C43"/>
    <w:rsid w:val="030A1427"/>
    <w:rsid w:val="030B441C"/>
    <w:rsid w:val="03124104"/>
    <w:rsid w:val="0315326A"/>
    <w:rsid w:val="03157049"/>
    <w:rsid w:val="03496800"/>
    <w:rsid w:val="035F0525"/>
    <w:rsid w:val="03613E02"/>
    <w:rsid w:val="037E0EA8"/>
    <w:rsid w:val="03B25E58"/>
    <w:rsid w:val="03C1263F"/>
    <w:rsid w:val="03C32FEF"/>
    <w:rsid w:val="03E92F0D"/>
    <w:rsid w:val="03F134B2"/>
    <w:rsid w:val="043045A6"/>
    <w:rsid w:val="04331C26"/>
    <w:rsid w:val="04475B53"/>
    <w:rsid w:val="045D7D86"/>
    <w:rsid w:val="045F2C9E"/>
    <w:rsid w:val="04637E85"/>
    <w:rsid w:val="0464792D"/>
    <w:rsid w:val="046B7DA3"/>
    <w:rsid w:val="04807802"/>
    <w:rsid w:val="04AE20B4"/>
    <w:rsid w:val="04C64C5F"/>
    <w:rsid w:val="04D943B6"/>
    <w:rsid w:val="04E21993"/>
    <w:rsid w:val="04E45773"/>
    <w:rsid w:val="04E7327E"/>
    <w:rsid w:val="04EE4FE0"/>
    <w:rsid w:val="04F15045"/>
    <w:rsid w:val="050824C2"/>
    <w:rsid w:val="052062AD"/>
    <w:rsid w:val="0530721F"/>
    <w:rsid w:val="05554400"/>
    <w:rsid w:val="057255C3"/>
    <w:rsid w:val="05765CC9"/>
    <w:rsid w:val="057B72DE"/>
    <w:rsid w:val="05923CE2"/>
    <w:rsid w:val="05AA5E88"/>
    <w:rsid w:val="05BF310D"/>
    <w:rsid w:val="05CF0446"/>
    <w:rsid w:val="05D06413"/>
    <w:rsid w:val="05D23D2C"/>
    <w:rsid w:val="05DC4A27"/>
    <w:rsid w:val="05F62E5D"/>
    <w:rsid w:val="0607074A"/>
    <w:rsid w:val="06245DC5"/>
    <w:rsid w:val="062714FB"/>
    <w:rsid w:val="063A1131"/>
    <w:rsid w:val="064E3522"/>
    <w:rsid w:val="065159CA"/>
    <w:rsid w:val="06601DC5"/>
    <w:rsid w:val="06A8175E"/>
    <w:rsid w:val="06B855FF"/>
    <w:rsid w:val="06EF5B7D"/>
    <w:rsid w:val="06FA5016"/>
    <w:rsid w:val="073002F1"/>
    <w:rsid w:val="076D623F"/>
    <w:rsid w:val="078E6CE3"/>
    <w:rsid w:val="07936891"/>
    <w:rsid w:val="0799603B"/>
    <w:rsid w:val="079A1A98"/>
    <w:rsid w:val="07BA0717"/>
    <w:rsid w:val="07E37AC1"/>
    <w:rsid w:val="08011193"/>
    <w:rsid w:val="081E1C7E"/>
    <w:rsid w:val="082C7161"/>
    <w:rsid w:val="08422DBC"/>
    <w:rsid w:val="084B0E81"/>
    <w:rsid w:val="086430A9"/>
    <w:rsid w:val="087829E9"/>
    <w:rsid w:val="08CB2BC6"/>
    <w:rsid w:val="08DE614A"/>
    <w:rsid w:val="08F23666"/>
    <w:rsid w:val="0904487A"/>
    <w:rsid w:val="0907606F"/>
    <w:rsid w:val="09092AE0"/>
    <w:rsid w:val="09094475"/>
    <w:rsid w:val="09261543"/>
    <w:rsid w:val="092700F8"/>
    <w:rsid w:val="093D23FA"/>
    <w:rsid w:val="093E7C6F"/>
    <w:rsid w:val="09AB2108"/>
    <w:rsid w:val="09C36A0B"/>
    <w:rsid w:val="09CC6B55"/>
    <w:rsid w:val="09EA23BC"/>
    <w:rsid w:val="09F62509"/>
    <w:rsid w:val="09FA616D"/>
    <w:rsid w:val="09FC2A36"/>
    <w:rsid w:val="0A0061D5"/>
    <w:rsid w:val="0A241927"/>
    <w:rsid w:val="0A41785E"/>
    <w:rsid w:val="0A4440E1"/>
    <w:rsid w:val="0A725E33"/>
    <w:rsid w:val="0A7A3D4B"/>
    <w:rsid w:val="0A842C21"/>
    <w:rsid w:val="0A8D373E"/>
    <w:rsid w:val="0AAE544A"/>
    <w:rsid w:val="0AB328EB"/>
    <w:rsid w:val="0AB97387"/>
    <w:rsid w:val="0ACA5693"/>
    <w:rsid w:val="0AD222EF"/>
    <w:rsid w:val="0B19186E"/>
    <w:rsid w:val="0B7D27CE"/>
    <w:rsid w:val="0B883854"/>
    <w:rsid w:val="0B8D76F4"/>
    <w:rsid w:val="0B8E2742"/>
    <w:rsid w:val="0B9A365F"/>
    <w:rsid w:val="0BA3712C"/>
    <w:rsid w:val="0BBE02E9"/>
    <w:rsid w:val="0BC2245C"/>
    <w:rsid w:val="0BC84812"/>
    <w:rsid w:val="0C3167DB"/>
    <w:rsid w:val="0C48787C"/>
    <w:rsid w:val="0C6738F8"/>
    <w:rsid w:val="0C705C93"/>
    <w:rsid w:val="0C7322CE"/>
    <w:rsid w:val="0C775FE5"/>
    <w:rsid w:val="0CBF2006"/>
    <w:rsid w:val="0CC51F5F"/>
    <w:rsid w:val="0CC66D5F"/>
    <w:rsid w:val="0CD569EF"/>
    <w:rsid w:val="0CE16972"/>
    <w:rsid w:val="0CED1B4B"/>
    <w:rsid w:val="0CF130E3"/>
    <w:rsid w:val="0CF237EE"/>
    <w:rsid w:val="0CF26E6D"/>
    <w:rsid w:val="0D006262"/>
    <w:rsid w:val="0D1966B6"/>
    <w:rsid w:val="0D43633E"/>
    <w:rsid w:val="0D466177"/>
    <w:rsid w:val="0D4E2F40"/>
    <w:rsid w:val="0D4E3BDF"/>
    <w:rsid w:val="0D870718"/>
    <w:rsid w:val="0D8F4893"/>
    <w:rsid w:val="0D9E4BAE"/>
    <w:rsid w:val="0DAC6315"/>
    <w:rsid w:val="0DB61E4B"/>
    <w:rsid w:val="0DBA718C"/>
    <w:rsid w:val="0DC41FD6"/>
    <w:rsid w:val="0DC42625"/>
    <w:rsid w:val="0DFC71AB"/>
    <w:rsid w:val="0E223129"/>
    <w:rsid w:val="0E3172DA"/>
    <w:rsid w:val="0E544E28"/>
    <w:rsid w:val="0E6017B3"/>
    <w:rsid w:val="0E7267CC"/>
    <w:rsid w:val="0E734DC8"/>
    <w:rsid w:val="0E7E0F0D"/>
    <w:rsid w:val="0E7E7C7E"/>
    <w:rsid w:val="0E8944CE"/>
    <w:rsid w:val="0E8D4BB9"/>
    <w:rsid w:val="0E9B10DD"/>
    <w:rsid w:val="0E9F6916"/>
    <w:rsid w:val="0ECC3D5F"/>
    <w:rsid w:val="0EDF29DD"/>
    <w:rsid w:val="0EE6056C"/>
    <w:rsid w:val="0EF93B35"/>
    <w:rsid w:val="0F02506C"/>
    <w:rsid w:val="0F193008"/>
    <w:rsid w:val="0F1B665F"/>
    <w:rsid w:val="0F2F17A8"/>
    <w:rsid w:val="0F505A36"/>
    <w:rsid w:val="0F571716"/>
    <w:rsid w:val="0F8C46A6"/>
    <w:rsid w:val="0FAE4231"/>
    <w:rsid w:val="0FE84B44"/>
    <w:rsid w:val="0FFD73B8"/>
    <w:rsid w:val="100D7E43"/>
    <w:rsid w:val="102C6506"/>
    <w:rsid w:val="103E3CD1"/>
    <w:rsid w:val="1058747F"/>
    <w:rsid w:val="105A0CE2"/>
    <w:rsid w:val="105F4EFA"/>
    <w:rsid w:val="107474DE"/>
    <w:rsid w:val="107D1C62"/>
    <w:rsid w:val="107F7B3C"/>
    <w:rsid w:val="1091083F"/>
    <w:rsid w:val="10A600BB"/>
    <w:rsid w:val="10BA3DE6"/>
    <w:rsid w:val="10BC3E62"/>
    <w:rsid w:val="10BF7DE5"/>
    <w:rsid w:val="10C83425"/>
    <w:rsid w:val="10E364EB"/>
    <w:rsid w:val="11046107"/>
    <w:rsid w:val="112355BB"/>
    <w:rsid w:val="11340C8F"/>
    <w:rsid w:val="113E35F9"/>
    <w:rsid w:val="11497C25"/>
    <w:rsid w:val="11622CA7"/>
    <w:rsid w:val="11965103"/>
    <w:rsid w:val="11B11589"/>
    <w:rsid w:val="11D55621"/>
    <w:rsid w:val="11D92EFF"/>
    <w:rsid w:val="11E0035C"/>
    <w:rsid w:val="122F79F9"/>
    <w:rsid w:val="12354A13"/>
    <w:rsid w:val="124832EA"/>
    <w:rsid w:val="12A665CE"/>
    <w:rsid w:val="12AC70A1"/>
    <w:rsid w:val="12AD30FA"/>
    <w:rsid w:val="12AD33C5"/>
    <w:rsid w:val="12C5118F"/>
    <w:rsid w:val="130B4C0C"/>
    <w:rsid w:val="132E162D"/>
    <w:rsid w:val="133D6409"/>
    <w:rsid w:val="134165F8"/>
    <w:rsid w:val="136F51CF"/>
    <w:rsid w:val="13885890"/>
    <w:rsid w:val="13B806FA"/>
    <w:rsid w:val="13D12CF0"/>
    <w:rsid w:val="141B396C"/>
    <w:rsid w:val="142A07C6"/>
    <w:rsid w:val="143F1F15"/>
    <w:rsid w:val="144A5EA5"/>
    <w:rsid w:val="145D4F65"/>
    <w:rsid w:val="146972C4"/>
    <w:rsid w:val="146F3D32"/>
    <w:rsid w:val="14AE65EE"/>
    <w:rsid w:val="14BC06DA"/>
    <w:rsid w:val="14C57A3E"/>
    <w:rsid w:val="14DA4121"/>
    <w:rsid w:val="14DA7AD4"/>
    <w:rsid w:val="14E82A1B"/>
    <w:rsid w:val="15072ECC"/>
    <w:rsid w:val="15182B6F"/>
    <w:rsid w:val="15354F38"/>
    <w:rsid w:val="15380E7E"/>
    <w:rsid w:val="15404469"/>
    <w:rsid w:val="157455D8"/>
    <w:rsid w:val="1580225B"/>
    <w:rsid w:val="15CB7F13"/>
    <w:rsid w:val="15DC5BF5"/>
    <w:rsid w:val="15DF7FC4"/>
    <w:rsid w:val="15E33B09"/>
    <w:rsid w:val="15E60E66"/>
    <w:rsid w:val="15FF37FB"/>
    <w:rsid w:val="162070B9"/>
    <w:rsid w:val="1623588C"/>
    <w:rsid w:val="165B1F4E"/>
    <w:rsid w:val="16AF2519"/>
    <w:rsid w:val="16B306EC"/>
    <w:rsid w:val="16C62490"/>
    <w:rsid w:val="16CD2B80"/>
    <w:rsid w:val="1716671A"/>
    <w:rsid w:val="172832ED"/>
    <w:rsid w:val="173A181D"/>
    <w:rsid w:val="173B5C3C"/>
    <w:rsid w:val="17957757"/>
    <w:rsid w:val="17D259A6"/>
    <w:rsid w:val="17D354FF"/>
    <w:rsid w:val="18022D3A"/>
    <w:rsid w:val="18095B4B"/>
    <w:rsid w:val="180F4E3C"/>
    <w:rsid w:val="181B5782"/>
    <w:rsid w:val="182723C8"/>
    <w:rsid w:val="18334ABE"/>
    <w:rsid w:val="183E6A59"/>
    <w:rsid w:val="184D027F"/>
    <w:rsid w:val="18667A29"/>
    <w:rsid w:val="18681001"/>
    <w:rsid w:val="187566DD"/>
    <w:rsid w:val="18784C5B"/>
    <w:rsid w:val="18920DA3"/>
    <w:rsid w:val="18AF0BA8"/>
    <w:rsid w:val="18BE2164"/>
    <w:rsid w:val="18C13A25"/>
    <w:rsid w:val="18CC5C65"/>
    <w:rsid w:val="18D8021B"/>
    <w:rsid w:val="18DE4646"/>
    <w:rsid w:val="18E70140"/>
    <w:rsid w:val="18F71959"/>
    <w:rsid w:val="1901487C"/>
    <w:rsid w:val="1919624D"/>
    <w:rsid w:val="192A654A"/>
    <w:rsid w:val="192B1FE0"/>
    <w:rsid w:val="19402355"/>
    <w:rsid w:val="196427B3"/>
    <w:rsid w:val="196B7D5C"/>
    <w:rsid w:val="197464E8"/>
    <w:rsid w:val="198A3394"/>
    <w:rsid w:val="19A845E7"/>
    <w:rsid w:val="19C3211A"/>
    <w:rsid w:val="19CC3533"/>
    <w:rsid w:val="19D13A46"/>
    <w:rsid w:val="19DE2875"/>
    <w:rsid w:val="19EE43CF"/>
    <w:rsid w:val="19F4183F"/>
    <w:rsid w:val="1A0E2BD1"/>
    <w:rsid w:val="1A28248B"/>
    <w:rsid w:val="1A3C0903"/>
    <w:rsid w:val="1A421AD9"/>
    <w:rsid w:val="1A543C18"/>
    <w:rsid w:val="1A6D5A39"/>
    <w:rsid w:val="1A792C40"/>
    <w:rsid w:val="1AB56918"/>
    <w:rsid w:val="1ABB2DB3"/>
    <w:rsid w:val="1AC46172"/>
    <w:rsid w:val="1AD037E3"/>
    <w:rsid w:val="1AF53FD4"/>
    <w:rsid w:val="1AFF591F"/>
    <w:rsid w:val="1B05095F"/>
    <w:rsid w:val="1B0D1ABD"/>
    <w:rsid w:val="1B28008F"/>
    <w:rsid w:val="1B354F45"/>
    <w:rsid w:val="1B3E78F3"/>
    <w:rsid w:val="1B490838"/>
    <w:rsid w:val="1B52215A"/>
    <w:rsid w:val="1B624D30"/>
    <w:rsid w:val="1B701743"/>
    <w:rsid w:val="1BA03587"/>
    <w:rsid w:val="1BCE180A"/>
    <w:rsid w:val="1BE43181"/>
    <w:rsid w:val="1BED3706"/>
    <w:rsid w:val="1BF5166A"/>
    <w:rsid w:val="1BFD0227"/>
    <w:rsid w:val="1C075664"/>
    <w:rsid w:val="1C1A1713"/>
    <w:rsid w:val="1C2037F2"/>
    <w:rsid w:val="1C230114"/>
    <w:rsid w:val="1C235164"/>
    <w:rsid w:val="1C3E17DE"/>
    <w:rsid w:val="1C46009C"/>
    <w:rsid w:val="1C516BFE"/>
    <w:rsid w:val="1C64069A"/>
    <w:rsid w:val="1C6466A1"/>
    <w:rsid w:val="1C795455"/>
    <w:rsid w:val="1C7B0BC2"/>
    <w:rsid w:val="1C825113"/>
    <w:rsid w:val="1C94138E"/>
    <w:rsid w:val="1CC80817"/>
    <w:rsid w:val="1CCF4837"/>
    <w:rsid w:val="1CE73E00"/>
    <w:rsid w:val="1CF427F5"/>
    <w:rsid w:val="1D153BDF"/>
    <w:rsid w:val="1D6714E0"/>
    <w:rsid w:val="1D8B1AA6"/>
    <w:rsid w:val="1DA819C3"/>
    <w:rsid w:val="1DC9470A"/>
    <w:rsid w:val="1DCA7B2A"/>
    <w:rsid w:val="1DCF212D"/>
    <w:rsid w:val="1DD6383F"/>
    <w:rsid w:val="1DD67114"/>
    <w:rsid w:val="1DF6308E"/>
    <w:rsid w:val="1E080760"/>
    <w:rsid w:val="1E0C7304"/>
    <w:rsid w:val="1E102D0C"/>
    <w:rsid w:val="1E1B7836"/>
    <w:rsid w:val="1E363336"/>
    <w:rsid w:val="1E7321FB"/>
    <w:rsid w:val="1ED32F49"/>
    <w:rsid w:val="1ED74198"/>
    <w:rsid w:val="1EFB4A5B"/>
    <w:rsid w:val="1F2041C5"/>
    <w:rsid w:val="1F3B7262"/>
    <w:rsid w:val="1F447208"/>
    <w:rsid w:val="1F580C32"/>
    <w:rsid w:val="1F58529D"/>
    <w:rsid w:val="1F686AF7"/>
    <w:rsid w:val="1F6C552C"/>
    <w:rsid w:val="1F70040A"/>
    <w:rsid w:val="1FAB406A"/>
    <w:rsid w:val="1FBD64E2"/>
    <w:rsid w:val="1FCB6FFA"/>
    <w:rsid w:val="1FE83E4B"/>
    <w:rsid w:val="20267AF4"/>
    <w:rsid w:val="2030221D"/>
    <w:rsid w:val="20304EBD"/>
    <w:rsid w:val="203215A2"/>
    <w:rsid w:val="20337C4A"/>
    <w:rsid w:val="20345A40"/>
    <w:rsid w:val="20360D2D"/>
    <w:rsid w:val="20362DAF"/>
    <w:rsid w:val="203D6ECF"/>
    <w:rsid w:val="20461863"/>
    <w:rsid w:val="206578E3"/>
    <w:rsid w:val="20763DE8"/>
    <w:rsid w:val="208F2270"/>
    <w:rsid w:val="20987F9C"/>
    <w:rsid w:val="209A0AE7"/>
    <w:rsid w:val="209D7E1F"/>
    <w:rsid w:val="20AF5F18"/>
    <w:rsid w:val="20B85F16"/>
    <w:rsid w:val="20C5588B"/>
    <w:rsid w:val="20E24C8A"/>
    <w:rsid w:val="20EE3652"/>
    <w:rsid w:val="2102152D"/>
    <w:rsid w:val="211E6659"/>
    <w:rsid w:val="212D52D6"/>
    <w:rsid w:val="212F5CF5"/>
    <w:rsid w:val="214A4466"/>
    <w:rsid w:val="21554EEC"/>
    <w:rsid w:val="21702576"/>
    <w:rsid w:val="21841394"/>
    <w:rsid w:val="2188472F"/>
    <w:rsid w:val="21D012CB"/>
    <w:rsid w:val="21D816A0"/>
    <w:rsid w:val="21DF556C"/>
    <w:rsid w:val="21E320AD"/>
    <w:rsid w:val="21E46BA3"/>
    <w:rsid w:val="221C72B9"/>
    <w:rsid w:val="222E5BC1"/>
    <w:rsid w:val="22830EF0"/>
    <w:rsid w:val="228A1C1C"/>
    <w:rsid w:val="229F6D3B"/>
    <w:rsid w:val="22B050EE"/>
    <w:rsid w:val="22E36CFC"/>
    <w:rsid w:val="22F1274B"/>
    <w:rsid w:val="22F878B5"/>
    <w:rsid w:val="2302201F"/>
    <w:rsid w:val="2327582F"/>
    <w:rsid w:val="232B5A8E"/>
    <w:rsid w:val="23387058"/>
    <w:rsid w:val="23451F3F"/>
    <w:rsid w:val="234B594C"/>
    <w:rsid w:val="23560F48"/>
    <w:rsid w:val="236D67DF"/>
    <w:rsid w:val="237843E9"/>
    <w:rsid w:val="238676D4"/>
    <w:rsid w:val="238F2777"/>
    <w:rsid w:val="239D2C21"/>
    <w:rsid w:val="23B76FCB"/>
    <w:rsid w:val="23D66D8F"/>
    <w:rsid w:val="23DC0A0D"/>
    <w:rsid w:val="23F57194"/>
    <w:rsid w:val="241936E9"/>
    <w:rsid w:val="24295185"/>
    <w:rsid w:val="242A7489"/>
    <w:rsid w:val="2435650D"/>
    <w:rsid w:val="24601ADB"/>
    <w:rsid w:val="24840E27"/>
    <w:rsid w:val="24B17AB3"/>
    <w:rsid w:val="24E3216A"/>
    <w:rsid w:val="24EA5ED0"/>
    <w:rsid w:val="24EC7F4B"/>
    <w:rsid w:val="24ED71ED"/>
    <w:rsid w:val="24FE4C1E"/>
    <w:rsid w:val="2502378D"/>
    <w:rsid w:val="250450E5"/>
    <w:rsid w:val="251F311D"/>
    <w:rsid w:val="25285993"/>
    <w:rsid w:val="252C6B5C"/>
    <w:rsid w:val="25511BAB"/>
    <w:rsid w:val="25540C9D"/>
    <w:rsid w:val="255D1BD4"/>
    <w:rsid w:val="255F6273"/>
    <w:rsid w:val="25684CFB"/>
    <w:rsid w:val="25A94198"/>
    <w:rsid w:val="25AA719F"/>
    <w:rsid w:val="25B04CBA"/>
    <w:rsid w:val="25B20D76"/>
    <w:rsid w:val="25CA799E"/>
    <w:rsid w:val="25E15AE3"/>
    <w:rsid w:val="25E610AF"/>
    <w:rsid w:val="25F21F0F"/>
    <w:rsid w:val="25FB0219"/>
    <w:rsid w:val="26071908"/>
    <w:rsid w:val="26076D6B"/>
    <w:rsid w:val="262F29F5"/>
    <w:rsid w:val="263C7A66"/>
    <w:rsid w:val="265003E8"/>
    <w:rsid w:val="26572F0D"/>
    <w:rsid w:val="267352B5"/>
    <w:rsid w:val="267F2CFA"/>
    <w:rsid w:val="269904F9"/>
    <w:rsid w:val="26A20B9D"/>
    <w:rsid w:val="26A66A7E"/>
    <w:rsid w:val="26BB2C50"/>
    <w:rsid w:val="26C86398"/>
    <w:rsid w:val="26E70E5D"/>
    <w:rsid w:val="26E812CC"/>
    <w:rsid w:val="27096EB9"/>
    <w:rsid w:val="2711037D"/>
    <w:rsid w:val="2717545E"/>
    <w:rsid w:val="272E7B27"/>
    <w:rsid w:val="27300979"/>
    <w:rsid w:val="27593322"/>
    <w:rsid w:val="27661923"/>
    <w:rsid w:val="276C4414"/>
    <w:rsid w:val="276C4D11"/>
    <w:rsid w:val="277146B2"/>
    <w:rsid w:val="278E0BA3"/>
    <w:rsid w:val="279B0F06"/>
    <w:rsid w:val="27B65275"/>
    <w:rsid w:val="27C240EB"/>
    <w:rsid w:val="27CE01F4"/>
    <w:rsid w:val="27E74BC0"/>
    <w:rsid w:val="280C6F98"/>
    <w:rsid w:val="280F3F4F"/>
    <w:rsid w:val="28131077"/>
    <w:rsid w:val="281765DC"/>
    <w:rsid w:val="281A371D"/>
    <w:rsid w:val="283F1767"/>
    <w:rsid w:val="284C5C49"/>
    <w:rsid w:val="284D3169"/>
    <w:rsid w:val="28654D36"/>
    <w:rsid w:val="286819B6"/>
    <w:rsid w:val="28705361"/>
    <w:rsid w:val="28793BE2"/>
    <w:rsid w:val="287F0AED"/>
    <w:rsid w:val="288660C0"/>
    <w:rsid w:val="28A93D7A"/>
    <w:rsid w:val="28C146C1"/>
    <w:rsid w:val="28C422E1"/>
    <w:rsid w:val="28D81A6E"/>
    <w:rsid w:val="28EE71BD"/>
    <w:rsid w:val="294D6510"/>
    <w:rsid w:val="29515870"/>
    <w:rsid w:val="29706A08"/>
    <w:rsid w:val="29B76F0A"/>
    <w:rsid w:val="29E50216"/>
    <w:rsid w:val="29E726D4"/>
    <w:rsid w:val="29E86B52"/>
    <w:rsid w:val="2A086ED4"/>
    <w:rsid w:val="2A2F05E3"/>
    <w:rsid w:val="2A2F571D"/>
    <w:rsid w:val="2A3A701C"/>
    <w:rsid w:val="2A460990"/>
    <w:rsid w:val="2A5A3B42"/>
    <w:rsid w:val="2A5D1B2D"/>
    <w:rsid w:val="2A6D6836"/>
    <w:rsid w:val="2A701430"/>
    <w:rsid w:val="2A9A2C2A"/>
    <w:rsid w:val="2AB01ABE"/>
    <w:rsid w:val="2ADC4E7A"/>
    <w:rsid w:val="2AE9349A"/>
    <w:rsid w:val="2B03497F"/>
    <w:rsid w:val="2B2A142B"/>
    <w:rsid w:val="2B985826"/>
    <w:rsid w:val="2B9A10B4"/>
    <w:rsid w:val="2BDA16FD"/>
    <w:rsid w:val="2BEF6513"/>
    <w:rsid w:val="2BF56A46"/>
    <w:rsid w:val="2BF72B3D"/>
    <w:rsid w:val="2BF94020"/>
    <w:rsid w:val="2BFD4D75"/>
    <w:rsid w:val="2C0D5541"/>
    <w:rsid w:val="2C1451A9"/>
    <w:rsid w:val="2C1E3801"/>
    <w:rsid w:val="2C2C4A6F"/>
    <w:rsid w:val="2C72585B"/>
    <w:rsid w:val="2C7B055E"/>
    <w:rsid w:val="2C804EB6"/>
    <w:rsid w:val="2C826A63"/>
    <w:rsid w:val="2C8570B9"/>
    <w:rsid w:val="2C865267"/>
    <w:rsid w:val="2C883AA3"/>
    <w:rsid w:val="2C9751DE"/>
    <w:rsid w:val="2CC62D2A"/>
    <w:rsid w:val="2CCE3144"/>
    <w:rsid w:val="2CF1478F"/>
    <w:rsid w:val="2CF22245"/>
    <w:rsid w:val="2D034E59"/>
    <w:rsid w:val="2D203855"/>
    <w:rsid w:val="2D382445"/>
    <w:rsid w:val="2D42659E"/>
    <w:rsid w:val="2D4E0917"/>
    <w:rsid w:val="2D4E289A"/>
    <w:rsid w:val="2D6E3E5A"/>
    <w:rsid w:val="2D822801"/>
    <w:rsid w:val="2D880604"/>
    <w:rsid w:val="2DC67C68"/>
    <w:rsid w:val="2DC744A1"/>
    <w:rsid w:val="2DCA47CB"/>
    <w:rsid w:val="2DCD4162"/>
    <w:rsid w:val="2DCE1C7D"/>
    <w:rsid w:val="2DCF1FB6"/>
    <w:rsid w:val="2DDA2A9F"/>
    <w:rsid w:val="2DE029A1"/>
    <w:rsid w:val="2DE2750D"/>
    <w:rsid w:val="2DF64682"/>
    <w:rsid w:val="2DFB33B9"/>
    <w:rsid w:val="2E162BBC"/>
    <w:rsid w:val="2E1D508F"/>
    <w:rsid w:val="2E340475"/>
    <w:rsid w:val="2E3644AE"/>
    <w:rsid w:val="2E451882"/>
    <w:rsid w:val="2E4D0444"/>
    <w:rsid w:val="2E5B7829"/>
    <w:rsid w:val="2E83245C"/>
    <w:rsid w:val="2EA80436"/>
    <w:rsid w:val="2EE1210C"/>
    <w:rsid w:val="2F17122C"/>
    <w:rsid w:val="2F2825A5"/>
    <w:rsid w:val="2F543891"/>
    <w:rsid w:val="2F5D5252"/>
    <w:rsid w:val="2F813A0A"/>
    <w:rsid w:val="2FA77E9D"/>
    <w:rsid w:val="2FBF7325"/>
    <w:rsid w:val="2FC642D2"/>
    <w:rsid w:val="2FCD3DB1"/>
    <w:rsid w:val="2FE316FC"/>
    <w:rsid w:val="300821BE"/>
    <w:rsid w:val="300C6ACF"/>
    <w:rsid w:val="303D2692"/>
    <w:rsid w:val="30543495"/>
    <w:rsid w:val="30710965"/>
    <w:rsid w:val="30A26C9F"/>
    <w:rsid w:val="30A67FB0"/>
    <w:rsid w:val="30A70655"/>
    <w:rsid w:val="30CA5C65"/>
    <w:rsid w:val="30CE2F31"/>
    <w:rsid w:val="30D81178"/>
    <w:rsid w:val="30E665D6"/>
    <w:rsid w:val="30FC1FF5"/>
    <w:rsid w:val="30FF78C5"/>
    <w:rsid w:val="31011B98"/>
    <w:rsid w:val="311D0DC4"/>
    <w:rsid w:val="312C1E71"/>
    <w:rsid w:val="31391517"/>
    <w:rsid w:val="314C1A69"/>
    <w:rsid w:val="31551BD5"/>
    <w:rsid w:val="315C3452"/>
    <w:rsid w:val="318E0FD6"/>
    <w:rsid w:val="319C629D"/>
    <w:rsid w:val="31A47FE8"/>
    <w:rsid w:val="31AA6EF6"/>
    <w:rsid w:val="31C02895"/>
    <w:rsid w:val="31C77AA8"/>
    <w:rsid w:val="31DC64BB"/>
    <w:rsid w:val="31DF7469"/>
    <w:rsid w:val="31FE60D3"/>
    <w:rsid w:val="32112C19"/>
    <w:rsid w:val="32186976"/>
    <w:rsid w:val="3219187A"/>
    <w:rsid w:val="3223096D"/>
    <w:rsid w:val="324846A9"/>
    <w:rsid w:val="324B16E6"/>
    <w:rsid w:val="32553094"/>
    <w:rsid w:val="325B3DAE"/>
    <w:rsid w:val="326A0A5A"/>
    <w:rsid w:val="328061FF"/>
    <w:rsid w:val="328F59BC"/>
    <w:rsid w:val="32937173"/>
    <w:rsid w:val="32944583"/>
    <w:rsid w:val="329511E1"/>
    <w:rsid w:val="329B3C2A"/>
    <w:rsid w:val="329B6DE3"/>
    <w:rsid w:val="32B077FF"/>
    <w:rsid w:val="32C55BE2"/>
    <w:rsid w:val="32CC61C2"/>
    <w:rsid w:val="32ED6756"/>
    <w:rsid w:val="32F632BF"/>
    <w:rsid w:val="33087E24"/>
    <w:rsid w:val="33212993"/>
    <w:rsid w:val="332B4BDF"/>
    <w:rsid w:val="33372724"/>
    <w:rsid w:val="33550A60"/>
    <w:rsid w:val="335E55DA"/>
    <w:rsid w:val="33621B7B"/>
    <w:rsid w:val="3371640B"/>
    <w:rsid w:val="337F4989"/>
    <w:rsid w:val="338E73FA"/>
    <w:rsid w:val="3399682A"/>
    <w:rsid w:val="339A7AFC"/>
    <w:rsid w:val="33A8570A"/>
    <w:rsid w:val="33D52780"/>
    <w:rsid w:val="33DA6DB6"/>
    <w:rsid w:val="33EC16A5"/>
    <w:rsid w:val="33FA181A"/>
    <w:rsid w:val="340208F6"/>
    <w:rsid w:val="341027D4"/>
    <w:rsid w:val="34104F2A"/>
    <w:rsid w:val="342809FE"/>
    <w:rsid w:val="342C6117"/>
    <w:rsid w:val="34450146"/>
    <w:rsid w:val="347C55E0"/>
    <w:rsid w:val="349E5C4C"/>
    <w:rsid w:val="34A4336E"/>
    <w:rsid w:val="34CE3594"/>
    <w:rsid w:val="34CE6278"/>
    <w:rsid w:val="34E30672"/>
    <w:rsid w:val="34E84FF5"/>
    <w:rsid w:val="34EB41C8"/>
    <w:rsid w:val="34EF3986"/>
    <w:rsid w:val="34EF3A17"/>
    <w:rsid w:val="350615F3"/>
    <w:rsid w:val="354B4749"/>
    <w:rsid w:val="35543DC0"/>
    <w:rsid w:val="355C46F6"/>
    <w:rsid w:val="355D0FB7"/>
    <w:rsid w:val="35614621"/>
    <w:rsid w:val="3567281B"/>
    <w:rsid w:val="35796111"/>
    <w:rsid w:val="35991F2E"/>
    <w:rsid w:val="35DB536D"/>
    <w:rsid w:val="35E03DEC"/>
    <w:rsid w:val="35F45096"/>
    <w:rsid w:val="362D76FF"/>
    <w:rsid w:val="362E32FC"/>
    <w:rsid w:val="3637572C"/>
    <w:rsid w:val="3690431F"/>
    <w:rsid w:val="3698576A"/>
    <w:rsid w:val="369B0FBA"/>
    <w:rsid w:val="36A170C0"/>
    <w:rsid w:val="36C71FED"/>
    <w:rsid w:val="36CB7051"/>
    <w:rsid w:val="36CE68F6"/>
    <w:rsid w:val="36E77565"/>
    <w:rsid w:val="36F3351C"/>
    <w:rsid w:val="36FF437F"/>
    <w:rsid w:val="371319EA"/>
    <w:rsid w:val="373F73E7"/>
    <w:rsid w:val="376D5C01"/>
    <w:rsid w:val="37756571"/>
    <w:rsid w:val="3790093B"/>
    <w:rsid w:val="37902A07"/>
    <w:rsid w:val="37A2621F"/>
    <w:rsid w:val="37B86226"/>
    <w:rsid w:val="37CA05B1"/>
    <w:rsid w:val="37D13CF9"/>
    <w:rsid w:val="37E2721B"/>
    <w:rsid w:val="38353A3D"/>
    <w:rsid w:val="383A4D6C"/>
    <w:rsid w:val="38484AC8"/>
    <w:rsid w:val="384B7A8D"/>
    <w:rsid w:val="38550D02"/>
    <w:rsid w:val="38811EB4"/>
    <w:rsid w:val="388B4643"/>
    <w:rsid w:val="38A27285"/>
    <w:rsid w:val="38AB7928"/>
    <w:rsid w:val="38C93119"/>
    <w:rsid w:val="38DC206B"/>
    <w:rsid w:val="38DF29C1"/>
    <w:rsid w:val="38E91C12"/>
    <w:rsid w:val="38FD10BE"/>
    <w:rsid w:val="39056E01"/>
    <w:rsid w:val="39065637"/>
    <w:rsid w:val="391459A2"/>
    <w:rsid w:val="394969F4"/>
    <w:rsid w:val="394A3FCB"/>
    <w:rsid w:val="39754BF7"/>
    <w:rsid w:val="39C915AC"/>
    <w:rsid w:val="39E25277"/>
    <w:rsid w:val="39F64F33"/>
    <w:rsid w:val="39FE77C4"/>
    <w:rsid w:val="3A141C64"/>
    <w:rsid w:val="3A1C583F"/>
    <w:rsid w:val="3A342D78"/>
    <w:rsid w:val="3A421E00"/>
    <w:rsid w:val="3A447131"/>
    <w:rsid w:val="3A566CF2"/>
    <w:rsid w:val="3A6610F7"/>
    <w:rsid w:val="3A6C1EB6"/>
    <w:rsid w:val="3A765B7F"/>
    <w:rsid w:val="3A776CC4"/>
    <w:rsid w:val="3A7D3A23"/>
    <w:rsid w:val="3A856366"/>
    <w:rsid w:val="3A8E6B9F"/>
    <w:rsid w:val="3A9A3ADD"/>
    <w:rsid w:val="3A9D0E56"/>
    <w:rsid w:val="3AB1509B"/>
    <w:rsid w:val="3ABE305F"/>
    <w:rsid w:val="3AC41AB3"/>
    <w:rsid w:val="3ADD29EA"/>
    <w:rsid w:val="3AE60876"/>
    <w:rsid w:val="3B0100AF"/>
    <w:rsid w:val="3B125E61"/>
    <w:rsid w:val="3B1B357B"/>
    <w:rsid w:val="3B486636"/>
    <w:rsid w:val="3B706E35"/>
    <w:rsid w:val="3B787C49"/>
    <w:rsid w:val="3B7C491E"/>
    <w:rsid w:val="3B847312"/>
    <w:rsid w:val="3B962D8F"/>
    <w:rsid w:val="3B9C4F7C"/>
    <w:rsid w:val="3B9E5A17"/>
    <w:rsid w:val="3BA93E3E"/>
    <w:rsid w:val="3BAB70E0"/>
    <w:rsid w:val="3BCE7996"/>
    <w:rsid w:val="3BDE61B6"/>
    <w:rsid w:val="3BE9207A"/>
    <w:rsid w:val="3BEC5BF0"/>
    <w:rsid w:val="3BFF35C0"/>
    <w:rsid w:val="3C177288"/>
    <w:rsid w:val="3C1A7528"/>
    <w:rsid w:val="3C2868CF"/>
    <w:rsid w:val="3C312F19"/>
    <w:rsid w:val="3C6B45C7"/>
    <w:rsid w:val="3C6D26FC"/>
    <w:rsid w:val="3CBB1649"/>
    <w:rsid w:val="3CC6625A"/>
    <w:rsid w:val="3D2372B4"/>
    <w:rsid w:val="3D4661F2"/>
    <w:rsid w:val="3D543C4E"/>
    <w:rsid w:val="3D597937"/>
    <w:rsid w:val="3D7443BC"/>
    <w:rsid w:val="3D8A3CAB"/>
    <w:rsid w:val="3D8D287B"/>
    <w:rsid w:val="3D9368F0"/>
    <w:rsid w:val="3DA82F08"/>
    <w:rsid w:val="3DA836C3"/>
    <w:rsid w:val="3DA941B5"/>
    <w:rsid w:val="3DB7162E"/>
    <w:rsid w:val="3DEB0C56"/>
    <w:rsid w:val="3E012BA1"/>
    <w:rsid w:val="3E0361F3"/>
    <w:rsid w:val="3E0C022E"/>
    <w:rsid w:val="3E170F34"/>
    <w:rsid w:val="3E1E3C67"/>
    <w:rsid w:val="3E227F64"/>
    <w:rsid w:val="3E2520F2"/>
    <w:rsid w:val="3E2F2779"/>
    <w:rsid w:val="3E694C22"/>
    <w:rsid w:val="3E7E509C"/>
    <w:rsid w:val="3E9B08CC"/>
    <w:rsid w:val="3EA45445"/>
    <w:rsid w:val="3EA85EC6"/>
    <w:rsid w:val="3EB911A1"/>
    <w:rsid w:val="3EBE1893"/>
    <w:rsid w:val="3ECB4DA8"/>
    <w:rsid w:val="3ECF370F"/>
    <w:rsid w:val="3EDA3DB0"/>
    <w:rsid w:val="3EDD35AB"/>
    <w:rsid w:val="3EE05055"/>
    <w:rsid w:val="3EE35DB3"/>
    <w:rsid w:val="3EED2800"/>
    <w:rsid w:val="3EF3781F"/>
    <w:rsid w:val="3EF60C0E"/>
    <w:rsid w:val="3F11799E"/>
    <w:rsid w:val="3F2D18A8"/>
    <w:rsid w:val="3F3D3B69"/>
    <w:rsid w:val="3F406F7F"/>
    <w:rsid w:val="3F587E96"/>
    <w:rsid w:val="3F610B9D"/>
    <w:rsid w:val="3F646973"/>
    <w:rsid w:val="3F6821B0"/>
    <w:rsid w:val="3F6A16D1"/>
    <w:rsid w:val="3F7B061E"/>
    <w:rsid w:val="3F7F37AA"/>
    <w:rsid w:val="3FB95F49"/>
    <w:rsid w:val="3FC47713"/>
    <w:rsid w:val="3FDF32D5"/>
    <w:rsid w:val="3FF638FD"/>
    <w:rsid w:val="403214E3"/>
    <w:rsid w:val="40341C1A"/>
    <w:rsid w:val="40542504"/>
    <w:rsid w:val="405E7934"/>
    <w:rsid w:val="4064576F"/>
    <w:rsid w:val="408E4C57"/>
    <w:rsid w:val="40995CAC"/>
    <w:rsid w:val="40AF4C96"/>
    <w:rsid w:val="40B00B0D"/>
    <w:rsid w:val="40B917C3"/>
    <w:rsid w:val="40DA4D37"/>
    <w:rsid w:val="40DD7ECC"/>
    <w:rsid w:val="40E32E19"/>
    <w:rsid w:val="410332C7"/>
    <w:rsid w:val="41055801"/>
    <w:rsid w:val="410B0446"/>
    <w:rsid w:val="41173D9B"/>
    <w:rsid w:val="417B1DDC"/>
    <w:rsid w:val="41876D9B"/>
    <w:rsid w:val="41935FB3"/>
    <w:rsid w:val="41997C6E"/>
    <w:rsid w:val="419D6DD9"/>
    <w:rsid w:val="41A12582"/>
    <w:rsid w:val="41AB73B3"/>
    <w:rsid w:val="41B20151"/>
    <w:rsid w:val="41BF7632"/>
    <w:rsid w:val="41C4319D"/>
    <w:rsid w:val="41DC7A2A"/>
    <w:rsid w:val="41F917EB"/>
    <w:rsid w:val="420F1403"/>
    <w:rsid w:val="4215625C"/>
    <w:rsid w:val="421E6E52"/>
    <w:rsid w:val="425D2182"/>
    <w:rsid w:val="42630D17"/>
    <w:rsid w:val="4297250E"/>
    <w:rsid w:val="42A61DCC"/>
    <w:rsid w:val="42CD3BB9"/>
    <w:rsid w:val="42F21441"/>
    <w:rsid w:val="42F857C4"/>
    <w:rsid w:val="43136E18"/>
    <w:rsid w:val="43206E49"/>
    <w:rsid w:val="43255E5E"/>
    <w:rsid w:val="43374BE9"/>
    <w:rsid w:val="434D5E8B"/>
    <w:rsid w:val="435864F1"/>
    <w:rsid w:val="438544CA"/>
    <w:rsid w:val="438A14D1"/>
    <w:rsid w:val="439535D1"/>
    <w:rsid w:val="43B75BCA"/>
    <w:rsid w:val="43E1203A"/>
    <w:rsid w:val="43F43827"/>
    <w:rsid w:val="4422272C"/>
    <w:rsid w:val="44497212"/>
    <w:rsid w:val="44521817"/>
    <w:rsid w:val="448A3037"/>
    <w:rsid w:val="448F26EB"/>
    <w:rsid w:val="44A07406"/>
    <w:rsid w:val="44AD6572"/>
    <w:rsid w:val="44AF3701"/>
    <w:rsid w:val="44B179BA"/>
    <w:rsid w:val="44BD3741"/>
    <w:rsid w:val="45014842"/>
    <w:rsid w:val="450B4386"/>
    <w:rsid w:val="450C5FEE"/>
    <w:rsid w:val="450D0260"/>
    <w:rsid w:val="451D2BC9"/>
    <w:rsid w:val="451F5744"/>
    <w:rsid w:val="452B29F1"/>
    <w:rsid w:val="454B2784"/>
    <w:rsid w:val="457B068D"/>
    <w:rsid w:val="45935893"/>
    <w:rsid w:val="45961597"/>
    <w:rsid w:val="459950B6"/>
    <w:rsid w:val="45A96ADA"/>
    <w:rsid w:val="45C62A30"/>
    <w:rsid w:val="45C86416"/>
    <w:rsid w:val="45DA6145"/>
    <w:rsid w:val="45F71BCA"/>
    <w:rsid w:val="45F973D7"/>
    <w:rsid w:val="45FE6A7C"/>
    <w:rsid w:val="460808B8"/>
    <w:rsid w:val="460E1E29"/>
    <w:rsid w:val="46167C88"/>
    <w:rsid w:val="46263F1E"/>
    <w:rsid w:val="4627131C"/>
    <w:rsid w:val="46431709"/>
    <w:rsid w:val="46456F93"/>
    <w:rsid w:val="46474147"/>
    <w:rsid w:val="4653255D"/>
    <w:rsid w:val="4664421D"/>
    <w:rsid w:val="467A494F"/>
    <w:rsid w:val="468532AD"/>
    <w:rsid w:val="468A46B4"/>
    <w:rsid w:val="468B1D9E"/>
    <w:rsid w:val="46A904CF"/>
    <w:rsid w:val="46B231D3"/>
    <w:rsid w:val="46BF17B7"/>
    <w:rsid w:val="46EA70C0"/>
    <w:rsid w:val="47122A65"/>
    <w:rsid w:val="471720C7"/>
    <w:rsid w:val="47175975"/>
    <w:rsid w:val="473A4C53"/>
    <w:rsid w:val="474B6287"/>
    <w:rsid w:val="47807165"/>
    <w:rsid w:val="4782726E"/>
    <w:rsid w:val="47AB451D"/>
    <w:rsid w:val="47BD70D8"/>
    <w:rsid w:val="47DE44A8"/>
    <w:rsid w:val="47E37AC3"/>
    <w:rsid w:val="47E57AC7"/>
    <w:rsid w:val="4809720B"/>
    <w:rsid w:val="482D3902"/>
    <w:rsid w:val="483E6DED"/>
    <w:rsid w:val="48666649"/>
    <w:rsid w:val="48704459"/>
    <w:rsid w:val="48947F5D"/>
    <w:rsid w:val="48AD463C"/>
    <w:rsid w:val="48C3195C"/>
    <w:rsid w:val="48C739E5"/>
    <w:rsid w:val="48D06D79"/>
    <w:rsid w:val="48D83B0B"/>
    <w:rsid w:val="48D94FE3"/>
    <w:rsid w:val="48F26922"/>
    <w:rsid w:val="48FC021C"/>
    <w:rsid w:val="492F7709"/>
    <w:rsid w:val="49525C1E"/>
    <w:rsid w:val="496C07EC"/>
    <w:rsid w:val="497A676A"/>
    <w:rsid w:val="498E5D0E"/>
    <w:rsid w:val="49992830"/>
    <w:rsid w:val="499A7DB1"/>
    <w:rsid w:val="49C815E6"/>
    <w:rsid w:val="49E371D3"/>
    <w:rsid w:val="49E92ED4"/>
    <w:rsid w:val="4A0658EC"/>
    <w:rsid w:val="4A2C0414"/>
    <w:rsid w:val="4A403291"/>
    <w:rsid w:val="4A5C0ED7"/>
    <w:rsid w:val="4A6843C1"/>
    <w:rsid w:val="4A795D65"/>
    <w:rsid w:val="4A7C229C"/>
    <w:rsid w:val="4A8A50C3"/>
    <w:rsid w:val="4A8E7FF0"/>
    <w:rsid w:val="4A994F15"/>
    <w:rsid w:val="4AB00652"/>
    <w:rsid w:val="4AB849BB"/>
    <w:rsid w:val="4ABE495A"/>
    <w:rsid w:val="4AC35790"/>
    <w:rsid w:val="4ACB3C47"/>
    <w:rsid w:val="4AE76FC1"/>
    <w:rsid w:val="4AED00B2"/>
    <w:rsid w:val="4AED52EF"/>
    <w:rsid w:val="4AF242CB"/>
    <w:rsid w:val="4AF53BF0"/>
    <w:rsid w:val="4AFC2AF9"/>
    <w:rsid w:val="4B064880"/>
    <w:rsid w:val="4B1B3550"/>
    <w:rsid w:val="4B2D7132"/>
    <w:rsid w:val="4B31050F"/>
    <w:rsid w:val="4B437AD6"/>
    <w:rsid w:val="4B475DED"/>
    <w:rsid w:val="4B8224BF"/>
    <w:rsid w:val="4BC451B4"/>
    <w:rsid w:val="4BCA0106"/>
    <w:rsid w:val="4BEC6C83"/>
    <w:rsid w:val="4BF46419"/>
    <w:rsid w:val="4C0246E1"/>
    <w:rsid w:val="4C0D6F6F"/>
    <w:rsid w:val="4C172FAA"/>
    <w:rsid w:val="4C33286F"/>
    <w:rsid w:val="4C3960D8"/>
    <w:rsid w:val="4C595A3A"/>
    <w:rsid w:val="4C715C8A"/>
    <w:rsid w:val="4C7D7413"/>
    <w:rsid w:val="4C8D5111"/>
    <w:rsid w:val="4C9A2070"/>
    <w:rsid w:val="4CA65D9F"/>
    <w:rsid w:val="4CD1710F"/>
    <w:rsid w:val="4CDE53C8"/>
    <w:rsid w:val="4CEE2974"/>
    <w:rsid w:val="4CF76B62"/>
    <w:rsid w:val="4CF900C9"/>
    <w:rsid w:val="4D044CC9"/>
    <w:rsid w:val="4D073C4D"/>
    <w:rsid w:val="4D0E1091"/>
    <w:rsid w:val="4D253F8F"/>
    <w:rsid w:val="4D301D5C"/>
    <w:rsid w:val="4D355CBD"/>
    <w:rsid w:val="4D45116B"/>
    <w:rsid w:val="4D464050"/>
    <w:rsid w:val="4D594A48"/>
    <w:rsid w:val="4D6C0B3F"/>
    <w:rsid w:val="4D755B37"/>
    <w:rsid w:val="4D7E332A"/>
    <w:rsid w:val="4D9110BD"/>
    <w:rsid w:val="4DA072B6"/>
    <w:rsid w:val="4DBB43C9"/>
    <w:rsid w:val="4DC96EA9"/>
    <w:rsid w:val="4DCB4F3F"/>
    <w:rsid w:val="4DE8544C"/>
    <w:rsid w:val="4DEC2CF6"/>
    <w:rsid w:val="4DEC3EA4"/>
    <w:rsid w:val="4DF316A7"/>
    <w:rsid w:val="4DFE55EA"/>
    <w:rsid w:val="4E03325E"/>
    <w:rsid w:val="4E4841E9"/>
    <w:rsid w:val="4E526929"/>
    <w:rsid w:val="4E602D94"/>
    <w:rsid w:val="4EB006FF"/>
    <w:rsid w:val="4EDD085A"/>
    <w:rsid w:val="4EEA766A"/>
    <w:rsid w:val="4EF1077B"/>
    <w:rsid w:val="4EF407D7"/>
    <w:rsid w:val="4EFD67DA"/>
    <w:rsid w:val="4F291BFA"/>
    <w:rsid w:val="4F49479E"/>
    <w:rsid w:val="4F57407E"/>
    <w:rsid w:val="4F6150D0"/>
    <w:rsid w:val="4F6419D5"/>
    <w:rsid w:val="4F9B6F09"/>
    <w:rsid w:val="4FA74A0C"/>
    <w:rsid w:val="4FB7087E"/>
    <w:rsid w:val="4FBE0614"/>
    <w:rsid w:val="4FEF2046"/>
    <w:rsid w:val="4FEF31A0"/>
    <w:rsid w:val="50180F51"/>
    <w:rsid w:val="50BA44C9"/>
    <w:rsid w:val="50C4743D"/>
    <w:rsid w:val="50ED5401"/>
    <w:rsid w:val="50F84590"/>
    <w:rsid w:val="50FF6CC4"/>
    <w:rsid w:val="510805F9"/>
    <w:rsid w:val="51282DA4"/>
    <w:rsid w:val="51344820"/>
    <w:rsid w:val="51367A2F"/>
    <w:rsid w:val="514A7480"/>
    <w:rsid w:val="515070AD"/>
    <w:rsid w:val="519069CC"/>
    <w:rsid w:val="51A04D4B"/>
    <w:rsid w:val="51AB6F82"/>
    <w:rsid w:val="51B3449E"/>
    <w:rsid w:val="51CE174A"/>
    <w:rsid w:val="51DA68AD"/>
    <w:rsid w:val="51F818BF"/>
    <w:rsid w:val="51FA7EF0"/>
    <w:rsid w:val="521426F3"/>
    <w:rsid w:val="521963B0"/>
    <w:rsid w:val="521C6CDB"/>
    <w:rsid w:val="52315920"/>
    <w:rsid w:val="52343D0B"/>
    <w:rsid w:val="524932E2"/>
    <w:rsid w:val="525933D2"/>
    <w:rsid w:val="52720394"/>
    <w:rsid w:val="528E0D38"/>
    <w:rsid w:val="52C856B9"/>
    <w:rsid w:val="52C87B55"/>
    <w:rsid w:val="53107D30"/>
    <w:rsid w:val="53237FD5"/>
    <w:rsid w:val="53356577"/>
    <w:rsid w:val="533E5D38"/>
    <w:rsid w:val="538D7621"/>
    <w:rsid w:val="539F6206"/>
    <w:rsid w:val="53A97464"/>
    <w:rsid w:val="53B26A2C"/>
    <w:rsid w:val="53C72A34"/>
    <w:rsid w:val="53F56A34"/>
    <w:rsid w:val="53F763BE"/>
    <w:rsid w:val="540849C5"/>
    <w:rsid w:val="54091478"/>
    <w:rsid w:val="541945FF"/>
    <w:rsid w:val="541B1EE8"/>
    <w:rsid w:val="541F0D46"/>
    <w:rsid w:val="54274D5A"/>
    <w:rsid w:val="545C420E"/>
    <w:rsid w:val="549B0CDC"/>
    <w:rsid w:val="54C57046"/>
    <w:rsid w:val="54C9403F"/>
    <w:rsid w:val="54E04B3E"/>
    <w:rsid w:val="55026991"/>
    <w:rsid w:val="550A08A3"/>
    <w:rsid w:val="550E7E26"/>
    <w:rsid w:val="552A5489"/>
    <w:rsid w:val="55384386"/>
    <w:rsid w:val="553F570B"/>
    <w:rsid w:val="554C55E1"/>
    <w:rsid w:val="55580A16"/>
    <w:rsid w:val="556C596F"/>
    <w:rsid w:val="559E1D2A"/>
    <w:rsid w:val="55A66A6E"/>
    <w:rsid w:val="55B77582"/>
    <w:rsid w:val="55B87FDD"/>
    <w:rsid w:val="55B97499"/>
    <w:rsid w:val="55D66C76"/>
    <w:rsid w:val="55FF23FD"/>
    <w:rsid w:val="56111961"/>
    <w:rsid w:val="56153B16"/>
    <w:rsid w:val="561D0104"/>
    <w:rsid w:val="562D1D91"/>
    <w:rsid w:val="562E5122"/>
    <w:rsid w:val="56394057"/>
    <w:rsid w:val="56476BE4"/>
    <w:rsid w:val="564C2330"/>
    <w:rsid w:val="56506BFB"/>
    <w:rsid w:val="565C6983"/>
    <w:rsid w:val="568113F2"/>
    <w:rsid w:val="569D6FE6"/>
    <w:rsid w:val="569E587C"/>
    <w:rsid w:val="56A53F84"/>
    <w:rsid w:val="56A658EB"/>
    <w:rsid w:val="56BE289F"/>
    <w:rsid w:val="56CC6877"/>
    <w:rsid w:val="56E47D71"/>
    <w:rsid w:val="56E77770"/>
    <w:rsid w:val="56F260B3"/>
    <w:rsid w:val="571D1454"/>
    <w:rsid w:val="571E4907"/>
    <w:rsid w:val="57280EC7"/>
    <w:rsid w:val="5728347A"/>
    <w:rsid w:val="5732062A"/>
    <w:rsid w:val="574B0EB2"/>
    <w:rsid w:val="57501898"/>
    <w:rsid w:val="57A75F9F"/>
    <w:rsid w:val="57EB75AD"/>
    <w:rsid w:val="57ED7594"/>
    <w:rsid w:val="57EE6912"/>
    <w:rsid w:val="57F003B0"/>
    <w:rsid w:val="581A5155"/>
    <w:rsid w:val="582C3E9C"/>
    <w:rsid w:val="58584724"/>
    <w:rsid w:val="585B0B12"/>
    <w:rsid w:val="585B715C"/>
    <w:rsid w:val="585C106D"/>
    <w:rsid w:val="586E4FD7"/>
    <w:rsid w:val="587757B5"/>
    <w:rsid w:val="588F410B"/>
    <w:rsid w:val="58A24839"/>
    <w:rsid w:val="58BE47F5"/>
    <w:rsid w:val="58C64A80"/>
    <w:rsid w:val="58DD1A37"/>
    <w:rsid w:val="58E628B0"/>
    <w:rsid w:val="58EB0459"/>
    <w:rsid w:val="58F47D9A"/>
    <w:rsid w:val="59052F1A"/>
    <w:rsid w:val="591874F2"/>
    <w:rsid w:val="591F2206"/>
    <w:rsid w:val="59250683"/>
    <w:rsid w:val="592D59A2"/>
    <w:rsid w:val="59555318"/>
    <w:rsid w:val="59800DC6"/>
    <w:rsid w:val="59B20D22"/>
    <w:rsid w:val="59B67652"/>
    <w:rsid w:val="59CB1196"/>
    <w:rsid w:val="59CB2B68"/>
    <w:rsid w:val="59DE3DE2"/>
    <w:rsid w:val="59E04ABD"/>
    <w:rsid w:val="59FA5043"/>
    <w:rsid w:val="59FC5220"/>
    <w:rsid w:val="5A0A728C"/>
    <w:rsid w:val="5A10576C"/>
    <w:rsid w:val="5A106D93"/>
    <w:rsid w:val="5A1B5E8D"/>
    <w:rsid w:val="5A316E51"/>
    <w:rsid w:val="5A561CFD"/>
    <w:rsid w:val="5A59103A"/>
    <w:rsid w:val="5A647848"/>
    <w:rsid w:val="5A66040A"/>
    <w:rsid w:val="5A8C390A"/>
    <w:rsid w:val="5AE70E6E"/>
    <w:rsid w:val="5AF842E1"/>
    <w:rsid w:val="5AFA6F69"/>
    <w:rsid w:val="5AFC237E"/>
    <w:rsid w:val="5B293236"/>
    <w:rsid w:val="5B413436"/>
    <w:rsid w:val="5B452D34"/>
    <w:rsid w:val="5B4D0045"/>
    <w:rsid w:val="5B7B7217"/>
    <w:rsid w:val="5B8D24DF"/>
    <w:rsid w:val="5BA66F40"/>
    <w:rsid w:val="5BAA77CF"/>
    <w:rsid w:val="5BBE5BDB"/>
    <w:rsid w:val="5BCE3B9F"/>
    <w:rsid w:val="5BFE1187"/>
    <w:rsid w:val="5C006EBB"/>
    <w:rsid w:val="5C1E3E47"/>
    <w:rsid w:val="5C373529"/>
    <w:rsid w:val="5C533FA4"/>
    <w:rsid w:val="5C5542FE"/>
    <w:rsid w:val="5C5B5F20"/>
    <w:rsid w:val="5C661F63"/>
    <w:rsid w:val="5C78078A"/>
    <w:rsid w:val="5C845CCD"/>
    <w:rsid w:val="5C925753"/>
    <w:rsid w:val="5CA66965"/>
    <w:rsid w:val="5CBE5775"/>
    <w:rsid w:val="5CC768E9"/>
    <w:rsid w:val="5CD10209"/>
    <w:rsid w:val="5D0758E6"/>
    <w:rsid w:val="5D285C32"/>
    <w:rsid w:val="5D447166"/>
    <w:rsid w:val="5D483343"/>
    <w:rsid w:val="5D6B41F3"/>
    <w:rsid w:val="5D715392"/>
    <w:rsid w:val="5D810ADE"/>
    <w:rsid w:val="5D8A5132"/>
    <w:rsid w:val="5DA32B88"/>
    <w:rsid w:val="5DA3581E"/>
    <w:rsid w:val="5DC27671"/>
    <w:rsid w:val="5DED3D27"/>
    <w:rsid w:val="5DF70A27"/>
    <w:rsid w:val="5DFB7E0F"/>
    <w:rsid w:val="5E136A02"/>
    <w:rsid w:val="5E14355D"/>
    <w:rsid w:val="5E154C26"/>
    <w:rsid w:val="5E1977F9"/>
    <w:rsid w:val="5E1C1B4A"/>
    <w:rsid w:val="5E2F436F"/>
    <w:rsid w:val="5E4935D5"/>
    <w:rsid w:val="5E496159"/>
    <w:rsid w:val="5E6F35AB"/>
    <w:rsid w:val="5E710746"/>
    <w:rsid w:val="5E8D1B2E"/>
    <w:rsid w:val="5ECC5480"/>
    <w:rsid w:val="5EEB7009"/>
    <w:rsid w:val="5F0F3606"/>
    <w:rsid w:val="5F187153"/>
    <w:rsid w:val="5F480840"/>
    <w:rsid w:val="5F556675"/>
    <w:rsid w:val="5F5A3355"/>
    <w:rsid w:val="5F746BA7"/>
    <w:rsid w:val="5F972E8E"/>
    <w:rsid w:val="5FA2056C"/>
    <w:rsid w:val="5FA25D94"/>
    <w:rsid w:val="5FAF762F"/>
    <w:rsid w:val="5FD064FC"/>
    <w:rsid w:val="5FE71437"/>
    <w:rsid w:val="5FED388D"/>
    <w:rsid w:val="5FF30754"/>
    <w:rsid w:val="5FF50620"/>
    <w:rsid w:val="5FFD4F74"/>
    <w:rsid w:val="604128FA"/>
    <w:rsid w:val="60603E4A"/>
    <w:rsid w:val="60613432"/>
    <w:rsid w:val="60BA2DAF"/>
    <w:rsid w:val="60CC48D4"/>
    <w:rsid w:val="60CE0FEC"/>
    <w:rsid w:val="60D02850"/>
    <w:rsid w:val="60E230A7"/>
    <w:rsid w:val="60F139D5"/>
    <w:rsid w:val="60FF31D0"/>
    <w:rsid w:val="61136C90"/>
    <w:rsid w:val="611B39F9"/>
    <w:rsid w:val="612E196E"/>
    <w:rsid w:val="613C0C89"/>
    <w:rsid w:val="615F4D64"/>
    <w:rsid w:val="61674680"/>
    <w:rsid w:val="618E45CA"/>
    <w:rsid w:val="619B4F05"/>
    <w:rsid w:val="61C359D4"/>
    <w:rsid w:val="61C77971"/>
    <w:rsid w:val="61E57E0A"/>
    <w:rsid w:val="624466E5"/>
    <w:rsid w:val="6247280A"/>
    <w:rsid w:val="6249719B"/>
    <w:rsid w:val="625176BA"/>
    <w:rsid w:val="62644E9C"/>
    <w:rsid w:val="62816F53"/>
    <w:rsid w:val="62824D81"/>
    <w:rsid w:val="629C624B"/>
    <w:rsid w:val="62AE761A"/>
    <w:rsid w:val="62CC1839"/>
    <w:rsid w:val="62D76230"/>
    <w:rsid w:val="62EA3710"/>
    <w:rsid w:val="62FB62AE"/>
    <w:rsid w:val="63137EAA"/>
    <w:rsid w:val="634400AC"/>
    <w:rsid w:val="636708F0"/>
    <w:rsid w:val="638E0B6A"/>
    <w:rsid w:val="63A909AC"/>
    <w:rsid w:val="63B55BAD"/>
    <w:rsid w:val="63C67A95"/>
    <w:rsid w:val="63DC563D"/>
    <w:rsid w:val="63DD6884"/>
    <w:rsid w:val="63FC6E81"/>
    <w:rsid w:val="64031EBE"/>
    <w:rsid w:val="640C4F0F"/>
    <w:rsid w:val="643D407C"/>
    <w:rsid w:val="64673484"/>
    <w:rsid w:val="646832B5"/>
    <w:rsid w:val="64750E40"/>
    <w:rsid w:val="64753E9B"/>
    <w:rsid w:val="64797045"/>
    <w:rsid w:val="648734ED"/>
    <w:rsid w:val="64885192"/>
    <w:rsid w:val="6491793E"/>
    <w:rsid w:val="64A4686F"/>
    <w:rsid w:val="64BD75D3"/>
    <w:rsid w:val="64DE7996"/>
    <w:rsid w:val="64FA5F76"/>
    <w:rsid w:val="652525C5"/>
    <w:rsid w:val="653735D2"/>
    <w:rsid w:val="658873AE"/>
    <w:rsid w:val="659F4F4F"/>
    <w:rsid w:val="65DB34E0"/>
    <w:rsid w:val="65DE3B12"/>
    <w:rsid w:val="65ED5367"/>
    <w:rsid w:val="65F875A9"/>
    <w:rsid w:val="65FC21E5"/>
    <w:rsid w:val="66035696"/>
    <w:rsid w:val="66122048"/>
    <w:rsid w:val="6624088F"/>
    <w:rsid w:val="66261008"/>
    <w:rsid w:val="66643255"/>
    <w:rsid w:val="668E241F"/>
    <w:rsid w:val="66A62D82"/>
    <w:rsid w:val="66AE7048"/>
    <w:rsid w:val="66B52E8C"/>
    <w:rsid w:val="66B63B8C"/>
    <w:rsid w:val="6704374D"/>
    <w:rsid w:val="67460B5B"/>
    <w:rsid w:val="67550BB9"/>
    <w:rsid w:val="67651D96"/>
    <w:rsid w:val="677B5D2D"/>
    <w:rsid w:val="6784285A"/>
    <w:rsid w:val="678A423B"/>
    <w:rsid w:val="67955124"/>
    <w:rsid w:val="679976B9"/>
    <w:rsid w:val="67A13745"/>
    <w:rsid w:val="67B22337"/>
    <w:rsid w:val="67CD22DD"/>
    <w:rsid w:val="67DD2B03"/>
    <w:rsid w:val="67E9427C"/>
    <w:rsid w:val="67FB7902"/>
    <w:rsid w:val="680D1537"/>
    <w:rsid w:val="68262F36"/>
    <w:rsid w:val="68497B2D"/>
    <w:rsid w:val="68635997"/>
    <w:rsid w:val="687077CA"/>
    <w:rsid w:val="687A1836"/>
    <w:rsid w:val="688E400A"/>
    <w:rsid w:val="689701E7"/>
    <w:rsid w:val="68A56B57"/>
    <w:rsid w:val="68C005E4"/>
    <w:rsid w:val="68CC3DBE"/>
    <w:rsid w:val="68D45F27"/>
    <w:rsid w:val="68FD290C"/>
    <w:rsid w:val="690D3850"/>
    <w:rsid w:val="6914343E"/>
    <w:rsid w:val="69202A87"/>
    <w:rsid w:val="69312865"/>
    <w:rsid w:val="6934021E"/>
    <w:rsid w:val="6934795F"/>
    <w:rsid w:val="69643373"/>
    <w:rsid w:val="697F46B8"/>
    <w:rsid w:val="69944E37"/>
    <w:rsid w:val="69972302"/>
    <w:rsid w:val="699930F0"/>
    <w:rsid w:val="69C7072F"/>
    <w:rsid w:val="69C909AC"/>
    <w:rsid w:val="69DB7D95"/>
    <w:rsid w:val="69EB435B"/>
    <w:rsid w:val="6A166514"/>
    <w:rsid w:val="6A2B27AE"/>
    <w:rsid w:val="6A643400"/>
    <w:rsid w:val="6A6C365C"/>
    <w:rsid w:val="6A73095E"/>
    <w:rsid w:val="6A752A37"/>
    <w:rsid w:val="6AAA3B11"/>
    <w:rsid w:val="6AAF2ECD"/>
    <w:rsid w:val="6AC94D39"/>
    <w:rsid w:val="6ACC58E7"/>
    <w:rsid w:val="6AD75082"/>
    <w:rsid w:val="6AE717A7"/>
    <w:rsid w:val="6AE81112"/>
    <w:rsid w:val="6B015D64"/>
    <w:rsid w:val="6B0E3C85"/>
    <w:rsid w:val="6B135E99"/>
    <w:rsid w:val="6B1A6AAC"/>
    <w:rsid w:val="6B1D4100"/>
    <w:rsid w:val="6B3A4218"/>
    <w:rsid w:val="6B4D4096"/>
    <w:rsid w:val="6B677B85"/>
    <w:rsid w:val="6B87773C"/>
    <w:rsid w:val="6B8D1982"/>
    <w:rsid w:val="6BAE41A6"/>
    <w:rsid w:val="6BCD73C6"/>
    <w:rsid w:val="6BE7368C"/>
    <w:rsid w:val="6BF42981"/>
    <w:rsid w:val="6C086AF1"/>
    <w:rsid w:val="6C116333"/>
    <w:rsid w:val="6C2E7A58"/>
    <w:rsid w:val="6C387E5B"/>
    <w:rsid w:val="6C491527"/>
    <w:rsid w:val="6CD03899"/>
    <w:rsid w:val="6D091C21"/>
    <w:rsid w:val="6D1C5111"/>
    <w:rsid w:val="6D233E64"/>
    <w:rsid w:val="6D406F60"/>
    <w:rsid w:val="6D8F2F19"/>
    <w:rsid w:val="6DAC2591"/>
    <w:rsid w:val="6DE40BAC"/>
    <w:rsid w:val="6DFF3500"/>
    <w:rsid w:val="6E1947EA"/>
    <w:rsid w:val="6E2B0091"/>
    <w:rsid w:val="6E2C2901"/>
    <w:rsid w:val="6E3F006B"/>
    <w:rsid w:val="6E5635B0"/>
    <w:rsid w:val="6E5812A0"/>
    <w:rsid w:val="6E5B58E5"/>
    <w:rsid w:val="6E7B7F52"/>
    <w:rsid w:val="6E7D14A9"/>
    <w:rsid w:val="6E9B65AB"/>
    <w:rsid w:val="6EB10568"/>
    <w:rsid w:val="6EC87873"/>
    <w:rsid w:val="6EED07E0"/>
    <w:rsid w:val="6EFB1EF9"/>
    <w:rsid w:val="6EFF4809"/>
    <w:rsid w:val="6F0314F6"/>
    <w:rsid w:val="6F580B91"/>
    <w:rsid w:val="6F582FF3"/>
    <w:rsid w:val="6F8735D2"/>
    <w:rsid w:val="6FA905F1"/>
    <w:rsid w:val="6FB05A75"/>
    <w:rsid w:val="6FBD216C"/>
    <w:rsid w:val="6FC901D4"/>
    <w:rsid w:val="6FD04980"/>
    <w:rsid w:val="6FD12973"/>
    <w:rsid w:val="6FF871EE"/>
    <w:rsid w:val="70030512"/>
    <w:rsid w:val="700C183E"/>
    <w:rsid w:val="7018570C"/>
    <w:rsid w:val="704031EA"/>
    <w:rsid w:val="707D1C3B"/>
    <w:rsid w:val="707D7398"/>
    <w:rsid w:val="70993827"/>
    <w:rsid w:val="70AA7E14"/>
    <w:rsid w:val="70B704AA"/>
    <w:rsid w:val="70B734F3"/>
    <w:rsid w:val="70D03DAB"/>
    <w:rsid w:val="70F94E63"/>
    <w:rsid w:val="711D58C9"/>
    <w:rsid w:val="71203090"/>
    <w:rsid w:val="71306069"/>
    <w:rsid w:val="71715A28"/>
    <w:rsid w:val="717F26FF"/>
    <w:rsid w:val="71AA5BD2"/>
    <w:rsid w:val="71AB7AA9"/>
    <w:rsid w:val="71AF772D"/>
    <w:rsid w:val="71B87C2E"/>
    <w:rsid w:val="71BE7B5B"/>
    <w:rsid w:val="71C279BE"/>
    <w:rsid w:val="71ED5D0D"/>
    <w:rsid w:val="71FF0298"/>
    <w:rsid w:val="720946E5"/>
    <w:rsid w:val="721907F3"/>
    <w:rsid w:val="721C3B5E"/>
    <w:rsid w:val="722A41E9"/>
    <w:rsid w:val="723D477B"/>
    <w:rsid w:val="727E2637"/>
    <w:rsid w:val="728B1864"/>
    <w:rsid w:val="72A639A2"/>
    <w:rsid w:val="72CB3973"/>
    <w:rsid w:val="72F10D26"/>
    <w:rsid w:val="72F84119"/>
    <w:rsid w:val="72FA1958"/>
    <w:rsid w:val="73123C46"/>
    <w:rsid w:val="73593807"/>
    <w:rsid w:val="736D366F"/>
    <w:rsid w:val="737171F7"/>
    <w:rsid w:val="73775FFB"/>
    <w:rsid w:val="73970D47"/>
    <w:rsid w:val="73B80A1B"/>
    <w:rsid w:val="73C95A18"/>
    <w:rsid w:val="74004267"/>
    <w:rsid w:val="740A279C"/>
    <w:rsid w:val="742A2B21"/>
    <w:rsid w:val="742A32AB"/>
    <w:rsid w:val="74396390"/>
    <w:rsid w:val="744E33C9"/>
    <w:rsid w:val="74576133"/>
    <w:rsid w:val="74673962"/>
    <w:rsid w:val="747A2D5C"/>
    <w:rsid w:val="74866675"/>
    <w:rsid w:val="7496058E"/>
    <w:rsid w:val="749F7704"/>
    <w:rsid w:val="74BB6D3B"/>
    <w:rsid w:val="74D06A0C"/>
    <w:rsid w:val="74DB3AC0"/>
    <w:rsid w:val="74DF3FC5"/>
    <w:rsid w:val="74F855C1"/>
    <w:rsid w:val="75024206"/>
    <w:rsid w:val="751030EE"/>
    <w:rsid w:val="752820A8"/>
    <w:rsid w:val="752B4646"/>
    <w:rsid w:val="75351E5C"/>
    <w:rsid w:val="753B3FF9"/>
    <w:rsid w:val="75426197"/>
    <w:rsid w:val="757E2BDA"/>
    <w:rsid w:val="75833DE0"/>
    <w:rsid w:val="75D8101C"/>
    <w:rsid w:val="75D8562F"/>
    <w:rsid w:val="76262017"/>
    <w:rsid w:val="762B1577"/>
    <w:rsid w:val="763E6199"/>
    <w:rsid w:val="76675E14"/>
    <w:rsid w:val="768411CD"/>
    <w:rsid w:val="768D7CD1"/>
    <w:rsid w:val="76A12540"/>
    <w:rsid w:val="76A13EE2"/>
    <w:rsid w:val="76AE14BE"/>
    <w:rsid w:val="76BF37C2"/>
    <w:rsid w:val="76DF2FDB"/>
    <w:rsid w:val="76E703CD"/>
    <w:rsid w:val="76EB6EF9"/>
    <w:rsid w:val="76EE2C21"/>
    <w:rsid w:val="76F01DD9"/>
    <w:rsid w:val="76F95471"/>
    <w:rsid w:val="770C2F25"/>
    <w:rsid w:val="772527BB"/>
    <w:rsid w:val="7756493D"/>
    <w:rsid w:val="77670356"/>
    <w:rsid w:val="7772233E"/>
    <w:rsid w:val="77777135"/>
    <w:rsid w:val="779B3C4C"/>
    <w:rsid w:val="77CF1E91"/>
    <w:rsid w:val="77E505DC"/>
    <w:rsid w:val="77EB2D86"/>
    <w:rsid w:val="780833FE"/>
    <w:rsid w:val="784C5AE1"/>
    <w:rsid w:val="785555BB"/>
    <w:rsid w:val="786821CE"/>
    <w:rsid w:val="787C7244"/>
    <w:rsid w:val="78917400"/>
    <w:rsid w:val="78A65F8A"/>
    <w:rsid w:val="78B4310C"/>
    <w:rsid w:val="78B72875"/>
    <w:rsid w:val="78BF7DC4"/>
    <w:rsid w:val="78C82CC1"/>
    <w:rsid w:val="78D81CBD"/>
    <w:rsid w:val="78DB3369"/>
    <w:rsid w:val="78FA578A"/>
    <w:rsid w:val="7911567C"/>
    <w:rsid w:val="79132344"/>
    <w:rsid w:val="792C72B9"/>
    <w:rsid w:val="793676EA"/>
    <w:rsid w:val="79424DCB"/>
    <w:rsid w:val="79436B3D"/>
    <w:rsid w:val="79451AA4"/>
    <w:rsid w:val="795C29CD"/>
    <w:rsid w:val="796241F6"/>
    <w:rsid w:val="796948F7"/>
    <w:rsid w:val="796D156E"/>
    <w:rsid w:val="79947B20"/>
    <w:rsid w:val="79982A23"/>
    <w:rsid w:val="79AD427D"/>
    <w:rsid w:val="79B165EA"/>
    <w:rsid w:val="79D36E1C"/>
    <w:rsid w:val="79D551AE"/>
    <w:rsid w:val="79EA168D"/>
    <w:rsid w:val="79EB0D28"/>
    <w:rsid w:val="79EB7BC5"/>
    <w:rsid w:val="79EC1EB3"/>
    <w:rsid w:val="79F27E80"/>
    <w:rsid w:val="79FF76DF"/>
    <w:rsid w:val="7A122531"/>
    <w:rsid w:val="7A3E74AC"/>
    <w:rsid w:val="7A814F8A"/>
    <w:rsid w:val="7AA34959"/>
    <w:rsid w:val="7AC97C47"/>
    <w:rsid w:val="7ADA5E44"/>
    <w:rsid w:val="7AF245EA"/>
    <w:rsid w:val="7AF74340"/>
    <w:rsid w:val="7B0950F0"/>
    <w:rsid w:val="7B0A528E"/>
    <w:rsid w:val="7B127BC6"/>
    <w:rsid w:val="7B367FFD"/>
    <w:rsid w:val="7B5D6AE2"/>
    <w:rsid w:val="7B802A3E"/>
    <w:rsid w:val="7B987A8C"/>
    <w:rsid w:val="7BA3535D"/>
    <w:rsid w:val="7BA556DE"/>
    <w:rsid w:val="7BAA5D44"/>
    <w:rsid w:val="7BB95A66"/>
    <w:rsid w:val="7BD373B0"/>
    <w:rsid w:val="7BD640D7"/>
    <w:rsid w:val="7BDC70F5"/>
    <w:rsid w:val="7BE006A1"/>
    <w:rsid w:val="7BE94A92"/>
    <w:rsid w:val="7BF12B3A"/>
    <w:rsid w:val="7C0E4146"/>
    <w:rsid w:val="7C387881"/>
    <w:rsid w:val="7C3E21F2"/>
    <w:rsid w:val="7C5E2996"/>
    <w:rsid w:val="7C7249DB"/>
    <w:rsid w:val="7C743C0E"/>
    <w:rsid w:val="7C756758"/>
    <w:rsid w:val="7C7E3241"/>
    <w:rsid w:val="7C836E0C"/>
    <w:rsid w:val="7C9F3592"/>
    <w:rsid w:val="7CB769E1"/>
    <w:rsid w:val="7CCD2A47"/>
    <w:rsid w:val="7CE22CC3"/>
    <w:rsid w:val="7CFF3D5B"/>
    <w:rsid w:val="7D052B85"/>
    <w:rsid w:val="7D0C68AE"/>
    <w:rsid w:val="7D1A2192"/>
    <w:rsid w:val="7D2C5547"/>
    <w:rsid w:val="7D2C6517"/>
    <w:rsid w:val="7D4265DE"/>
    <w:rsid w:val="7D524290"/>
    <w:rsid w:val="7D55044F"/>
    <w:rsid w:val="7D790EC6"/>
    <w:rsid w:val="7D86361D"/>
    <w:rsid w:val="7D884CA6"/>
    <w:rsid w:val="7D98345C"/>
    <w:rsid w:val="7DA35688"/>
    <w:rsid w:val="7DB0264A"/>
    <w:rsid w:val="7DB36520"/>
    <w:rsid w:val="7DC409E0"/>
    <w:rsid w:val="7DE95E06"/>
    <w:rsid w:val="7DEC6C75"/>
    <w:rsid w:val="7DEF1859"/>
    <w:rsid w:val="7DF27BE7"/>
    <w:rsid w:val="7DFE6677"/>
    <w:rsid w:val="7E123716"/>
    <w:rsid w:val="7E2D0D87"/>
    <w:rsid w:val="7E454A79"/>
    <w:rsid w:val="7E4D2B72"/>
    <w:rsid w:val="7E587271"/>
    <w:rsid w:val="7E5C2BA7"/>
    <w:rsid w:val="7E801BD4"/>
    <w:rsid w:val="7E872E7E"/>
    <w:rsid w:val="7E8F1A0E"/>
    <w:rsid w:val="7EA835DC"/>
    <w:rsid w:val="7EAA3179"/>
    <w:rsid w:val="7EAE4B31"/>
    <w:rsid w:val="7EE018FB"/>
    <w:rsid w:val="7EE250F7"/>
    <w:rsid w:val="7F0115CC"/>
    <w:rsid w:val="7F016146"/>
    <w:rsid w:val="7F1831A6"/>
    <w:rsid w:val="7F2411F7"/>
    <w:rsid w:val="7F4077A0"/>
    <w:rsid w:val="7F463EC6"/>
    <w:rsid w:val="7F591152"/>
    <w:rsid w:val="7F636D0F"/>
    <w:rsid w:val="7F7767E6"/>
    <w:rsid w:val="7F882EB2"/>
    <w:rsid w:val="7F89440F"/>
    <w:rsid w:val="7F9F1775"/>
    <w:rsid w:val="7FB833B8"/>
    <w:rsid w:val="7FBC1DFC"/>
    <w:rsid w:val="7FE41A91"/>
    <w:rsid w:val="7FEA7E67"/>
    <w:rsid w:val="7FFD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qFormat/>
    <w:uiPriority w:val="0"/>
    <w:pPr>
      <w:keepNext w:val="0"/>
      <w:keepLines w:val="0"/>
      <w:spacing w:beforeLines="0" w:beforeAutospacing="0" w:afterLines="0" w:afterAutospacing="0" w:line="600" w:lineRule="exact"/>
      <w:ind w:firstLine="0" w:firstLineChars="0"/>
      <w:outlineLvl w:val="0"/>
    </w:pPr>
    <w:rPr>
      <w:rFonts w:ascii="Times New Roman" w:hAnsi="Times New Roman" w:eastAsia="方正小标宋简体"/>
      <w:kern w:val="44"/>
      <w:sz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table of figures"/>
    <w:basedOn w:val="1"/>
    <w:next w:val="1"/>
    <w:qFormat/>
    <w:uiPriority w:val="0"/>
    <w:pPr>
      <w:ind w:left="0" w:leftChars="0" w:firstLine="0" w:firstLineChars="0"/>
    </w:pPr>
    <w:rPr>
      <w:rFonts w:ascii="Calibri" w:hAnsi="Calibri" w:cs="Times New Roman"/>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2025-12-31T08:50:00Z</dcterms:created>
  <dc:creator>城北办收文员</dc:creator>
  <cp:lastModifiedBy>城北办收文员</cp:lastModifiedBy>
  <dcterms:modified xsi:type="dcterms:W3CDTF">2025-12-31T08:51:21Z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AFBCAF8C0A1C4B2BAC1BB17AB856F32B_11</vt:lpwstr>
  </property>
</Properties>
</file>